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95054" w14:textId="3FAD4083" w:rsidR="00466B5C" w:rsidRPr="00F31745" w:rsidRDefault="00426320" w:rsidP="00F31745">
      <w:pPr>
        <w:shd w:val="clear" w:color="auto" w:fill="7030A0"/>
        <w:jc w:val="center"/>
        <w:rPr>
          <w:rFonts w:ascii="Palatino Linotype" w:hAnsi="Palatino Linotype"/>
          <w:b/>
          <w:bCs/>
          <w:color w:val="FFFFFF" w:themeColor="background1"/>
          <w:sz w:val="44"/>
          <w:szCs w:val="44"/>
        </w:rPr>
      </w:pPr>
      <w:r w:rsidRPr="00F31745">
        <w:rPr>
          <w:rFonts w:ascii="Palatino Linotype" w:hAnsi="Palatino Linotype"/>
          <w:b/>
          <w:bCs/>
          <w:color w:val="FFFFFF" w:themeColor="background1"/>
          <w:sz w:val="44"/>
          <w:szCs w:val="44"/>
        </w:rPr>
        <w:t>MEDIA</w:t>
      </w:r>
    </w:p>
    <w:p w14:paraId="71891656" w14:textId="77777777" w:rsidR="00F31745" w:rsidRPr="004F0EB1" w:rsidRDefault="00F31745" w:rsidP="00F31745">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332ACFC3" w14:textId="36ABA980" w:rsidR="00F31745" w:rsidRPr="004F0EB1" w:rsidRDefault="00A671B8" w:rsidP="00F31745">
      <w:pPr>
        <w:jc w:val="center"/>
        <w:rPr>
          <w:rFonts w:ascii="Palatino Linotype" w:hAnsi="Palatino Linotype" w:cs="Times New Roman"/>
          <w:b/>
          <w:sz w:val="28"/>
          <w:szCs w:val="28"/>
        </w:rPr>
      </w:pPr>
      <w:r>
        <w:rPr>
          <w:rFonts w:ascii="Palatino Linotype" w:hAnsi="Palatino Linotype" w:cs="Times New Roman"/>
          <w:b/>
          <w:sz w:val="28"/>
          <w:szCs w:val="28"/>
        </w:rPr>
        <w:t>2024</w:t>
      </w:r>
      <w:r w:rsidR="00F31745" w:rsidRPr="004F0EB1">
        <w:rPr>
          <w:rFonts w:ascii="Palatino Linotype" w:hAnsi="Palatino Linotype" w:cs="Times New Roman"/>
          <w:b/>
          <w:sz w:val="28"/>
          <w:szCs w:val="28"/>
        </w:rPr>
        <w:t xml:space="preserve"> MONITORING AND EVALUATION FRAMEWORK FOR DATA COLLECTION AND REPORTING </w:t>
      </w:r>
    </w:p>
    <w:p w14:paraId="0C7142AF" w14:textId="77777777" w:rsidR="00F31745" w:rsidRPr="004F0EB1" w:rsidRDefault="00F31745" w:rsidP="00F31745">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7017FB0E" w14:textId="77777777" w:rsidR="00F31745" w:rsidRPr="004F0EB1" w:rsidRDefault="00F31745" w:rsidP="00F31745">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63072CDD" w14:textId="77777777"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550FFF7" w14:textId="77777777"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2F786CDD" w14:textId="77777777" w:rsidR="00F31745" w:rsidRPr="004F0EB1" w:rsidRDefault="00F31745" w:rsidP="00F3174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39F534B9" w14:textId="77777777" w:rsidR="00F31745" w:rsidRPr="004F0EB1" w:rsidRDefault="00F31745" w:rsidP="00F3174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0EF48044" w14:textId="77777777" w:rsidR="00F31745" w:rsidRPr="004F0EB1" w:rsidRDefault="00F31745" w:rsidP="00F3174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4E96920" w14:textId="6B5FD231"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A671B8">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8A2C24">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1972C1DA" w14:textId="77777777"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628377C6" w14:textId="77777777" w:rsidR="00F31745" w:rsidRPr="004F0EB1" w:rsidRDefault="00F31745" w:rsidP="00F3174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6896CDE1" w14:textId="5F0BD5A4" w:rsidR="00F31745" w:rsidRPr="004F0EB1" w:rsidRDefault="00F31745" w:rsidP="00F3174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8A2C24">
        <w:rPr>
          <w:rFonts w:ascii="Palatino Linotype" w:hAnsi="Palatino Linotype" w:cs="Times New Roman"/>
          <w:b/>
          <w:sz w:val="28"/>
          <w:szCs w:val="28"/>
        </w:rPr>
        <w:t>s</w:t>
      </w:r>
    </w:p>
    <w:p w14:paraId="7C65209A" w14:textId="472DB3AC" w:rsidR="00F31745" w:rsidRPr="004F0EB1" w:rsidRDefault="00B11060" w:rsidP="00F31745">
      <w:pPr>
        <w:spacing w:before="240" w:line="276" w:lineRule="auto"/>
        <w:jc w:val="both"/>
        <w:rPr>
          <w:rFonts w:ascii="Palatino Linotype" w:hAnsi="Palatino Linotype" w:cs="Times New Roman"/>
          <w:sz w:val="28"/>
          <w:szCs w:val="28"/>
        </w:rPr>
      </w:pPr>
      <w:r w:rsidRPr="00B11060">
        <w:rPr>
          <w:rFonts w:ascii="Palatino Linotype" w:hAnsi="Palatino Linotype" w:cs="Times New Roman"/>
          <w:sz w:val="28"/>
          <w:szCs w:val="28"/>
        </w:rPr>
        <w:t xml:space="preserve">The General roles are </w:t>
      </w:r>
      <w:r w:rsidR="00F31745" w:rsidRPr="004F0EB1">
        <w:rPr>
          <w:rFonts w:ascii="Palatino Linotype" w:hAnsi="Palatino Linotype" w:cs="Times New Roman"/>
          <w:sz w:val="28"/>
          <w:szCs w:val="28"/>
        </w:rPr>
        <w:t xml:space="preserve">designed for implementation and reporting by </w:t>
      </w:r>
      <w:r w:rsidR="00F31745" w:rsidRPr="004F0EB1">
        <w:rPr>
          <w:rFonts w:ascii="Palatino Linotype" w:hAnsi="Palatino Linotype" w:cs="Times New Roman"/>
          <w:b/>
          <w:sz w:val="28"/>
          <w:szCs w:val="28"/>
        </w:rPr>
        <w:t>ALL</w:t>
      </w:r>
      <w:r w:rsidR="00F31745" w:rsidRPr="004F0EB1">
        <w:rPr>
          <w:rFonts w:ascii="Palatino Linotype" w:hAnsi="Palatino Linotype" w:cs="Times New Roman"/>
          <w:sz w:val="28"/>
          <w:szCs w:val="28"/>
        </w:rPr>
        <w:t xml:space="preserve"> Implementing Partners (IPs), including public sector organizations, private sector and not-for-profit organizations. </w:t>
      </w:r>
    </w:p>
    <w:p w14:paraId="4EA0BB6A" w14:textId="77777777" w:rsidR="00F31745" w:rsidRPr="004F0EB1" w:rsidRDefault="00F31745" w:rsidP="00F3174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0742BAF0" w14:textId="77777777"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260A2C1B" w14:textId="77777777" w:rsidR="00F31745"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6F4AD402" w14:textId="77777777" w:rsidR="00F31745" w:rsidRPr="004F0EB1" w:rsidRDefault="00F31745" w:rsidP="00F31745">
      <w:pPr>
        <w:spacing w:before="240" w:line="276" w:lineRule="auto"/>
        <w:jc w:val="both"/>
        <w:rPr>
          <w:rFonts w:ascii="Palatino Linotype" w:hAnsi="Palatino Linotype" w:cs="Times New Roman"/>
          <w:sz w:val="28"/>
          <w:szCs w:val="28"/>
        </w:rPr>
      </w:pPr>
    </w:p>
    <w:p w14:paraId="24B44684" w14:textId="01021E59" w:rsidR="00F31745" w:rsidRPr="004F0EB1" w:rsidRDefault="00F31745" w:rsidP="00F3174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A671B8">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3301FE1C" w14:textId="6A851210" w:rsidR="00F31745" w:rsidRPr="004F0EB1" w:rsidRDefault="00F31745" w:rsidP="00F3174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A671B8">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E7E4EF0" w14:textId="77777777" w:rsidR="00F31745" w:rsidRPr="004F0EB1" w:rsidRDefault="00F31745" w:rsidP="00F31745">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7EA73410" w14:textId="77777777" w:rsidR="00F31745" w:rsidRPr="004F0EB1" w:rsidRDefault="00F31745" w:rsidP="00F3174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6F8532C9" w14:textId="77777777" w:rsidR="00F31745" w:rsidRPr="004F0EB1" w:rsidRDefault="00F31745" w:rsidP="00F3174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63FA354A" w14:textId="77777777" w:rsidR="00F31745" w:rsidRPr="004F0EB1" w:rsidRDefault="00F31745" w:rsidP="00F31745">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0DB43DC" w14:textId="77777777" w:rsidR="00F31745" w:rsidRPr="004F0EB1" w:rsidRDefault="00F31745" w:rsidP="00F31745">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46C6F895" w14:textId="77777777" w:rsidR="00F31745" w:rsidRDefault="00F31745" w:rsidP="00F31745">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5A3B45AB" w14:textId="77777777" w:rsidR="00F31745" w:rsidRPr="00697A5B" w:rsidRDefault="00F31745" w:rsidP="00F31745">
      <w:pPr>
        <w:spacing w:line="360" w:lineRule="auto"/>
        <w:jc w:val="both"/>
        <w:rPr>
          <w:rFonts w:ascii="Palatino Linotype" w:hAnsi="Palatino Linotype" w:cs="Times New Roman"/>
          <w:sz w:val="28"/>
          <w:szCs w:val="28"/>
        </w:rPr>
      </w:pPr>
    </w:p>
    <w:p w14:paraId="2EEC8D49" w14:textId="77777777" w:rsidR="00F31745" w:rsidRPr="004F0EB1" w:rsidRDefault="00F31745" w:rsidP="00F31745">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43F4ED08" w14:textId="77777777" w:rsidR="00F31745" w:rsidRDefault="00F31745" w:rsidP="00F3174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F31745" w:rsidRPr="00312812" w14:paraId="5294CFF9" w14:textId="77777777" w:rsidTr="00491954">
        <w:trPr>
          <w:trHeight w:val="360"/>
          <w:tblHeader/>
          <w:jc w:val="right"/>
        </w:trPr>
        <w:tc>
          <w:tcPr>
            <w:tcW w:w="5778" w:type="dxa"/>
            <w:shd w:val="clear" w:color="auto" w:fill="7030A0"/>
            <w:noWrap/>
            <w:hideMark/>
          </w:tcPr>
          <w:p w14:paraId="263618A2" w14:textId="77777777" w:rsidR="00F31745" w:rsidRPr="00312812" w:rsidRDefault="00F3174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045BD8B2" w14:textId="77777777" w:rsidR="00F31745" w:rsidRPr="00312812" w:rsidRDefault="00F3174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F31745" w:rsidRPr="00312812" w14:paraId="2A1F6E34" w14:textId="77777777" w:rsidTr="00491954">
        <w:trPr>
          <w:trHeight w:val="360"/>
          <w:jc w:val="right"/>
        </w:trPr>
        <w:tc>
          <w:tcPr>
            <w:tcW w:w="5778" w:type="dxa"/>
            <w:noWrap/>
            <w:hideMark/>
          </w:tcPr>
          <w:p w14:paraId="31FB5CD9"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1325BF0F"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F31745" w:rsidRPr="00312812" w14:paraId="3ED792ED" w14:textId="77777777" w:rsidTr="00491954">
        <w:trPr>
          <w:trHeight w:val="360"/>
          <w:jc w:val="right"/>
        </w:trPr>
        <w:tc>
          <w:tcPr>
            <w:tcW w:w="5778" w:type="dxa"/>
            <w:noWrap/>
            <w:hideMark/>
          </w:tcPr>
          <w:p w14:paraId="12D38CDF"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58D00188"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F31745" w:rsidRPr="00312812" w14:paraId="05172E97" w14:textId="77777777" w:rsidTr="00491954">
        <w:trPr>
          <w:trHeight w:val="360"/>
          <w:jc w:val="right"/>
        </w:trPr>
        <w:tc>
          <w:tcPr>
            <w:tcW w:w="5778" w:type="dxa"/>
            <w:noWrap/>
            <w:hideMark/>
          </w:tcPr>
          <w:p w14:paraId="6F2C63BD"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14FB3B1B"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F31745" w:rsidRPr="00312812" w14:paraId="2B266BD7" w14:textId="77777777" w:rsidTr="00491954">
        <w:trPr>
          <w:trHeight w:val="360"/>
          <w:jc w:val="right"/>
        </w:trPr>
        <w:tc>
          <w:tcPr>
            <w:tcW w:w="5778" w:type="dxa"/>
            <w:noWrap/>
            <w:hideMark/>
          </w:tcPr>
          <w:p w14:paraId="6562F7AC"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20C470C1"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F31745" w:rsidRPr="00312812" w14:paraId="24F1DE25" w14:textId="77777777" w:rsidTr="00491954">
        <w:trPr>
          <w:trHeight w:val="2880"/>
          <w:jc w:val="right"/>
        </w:trPr>
        <w:tc>
          <w:tcPr>
            <w:tcW w:w="5778" w:type="dxa"/>
            <w:noWrap/>
            <w:hideMark/>
          </w:tcPr>
          <w:p w14:paraId="7C03D4C5"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3A067637" w14:textId="7FA014EF"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803EAD">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F31745" w:rsidRPr="00312812" w14:paraId="78D618B3" w14:textId="77777777" w:rsidTr="00491954">
        <w:trPr>
          <w:trHeight w:val="360"/>
          <w:jc w:val="right"/>
        </w:trPr>
        <w:tc>
          <w:tcPr>
            <w:tcW w:w="5778" w:type="dxa"/>
            <w:noWrap/>
            <w:hideMark/>
          </w:tcPr>
          <w:p w14:paraId="6DE3F3D3"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Ministries and Civil Service</w:t>
            </w:r>
          </w:p>
        </w:tc>
        <w:tc>
          <w:tcPr>
            <w:tcW w:w="7701" w:type="dxa"/>
            <w:noWrap/>
            <w:hideMark/>
          </w:tcPr>
          <w:p w14:paraId="5D0DE34E"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F31745" w:rsidRPr="00312812" w14:paraId="02F7C927" w14:textId="77777777" w:rsidTr="00491954">
        <w:trPr>
          <w:trHeight w:val="2160"/>
          <w:jc w:val="right"/>
        </w:trPr>
        <w:tc>
          <w:tcPr>
            <w:tcW w:w="5778" w:type="dxa"/>
            <w:noWrap/>
            <w:hideMark/>
          </w:tcPr>
          <w:p w14:paraId="487E8469"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Department, Agencies (DAs) and Other Public Sector Institutions (OPSIs) </w:t>
            </w:r>
          </w:p>
        </w:tc>
        <w:tc>
          <w:tcPr>
            <w:tcW w:w="7701" w:type="dxa"/>
            <w:hideMark/>
          </w:tcPr>
          <w:p w14:paraId="38AA93E0"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F31745" w:rsidRPr="00312812" w14:paraId="49827D38" w14:textId="77777777" w:rsidTr="00491954">
        <w:trPr>
          <w:trHeight w:val="360"/>
          <w:jc w:val="right"/>
        </w:trPr>
        <w:tc>
          <w:tcPr>
            <w:tcW w:w="5778" w:type="dxa"/>
            <w:noWrap/>
            <w:hideMark/>
          </w:tcPr>
          <w:p w14:paraId="76EC894C"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6B5C284A"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F31745" w:rsidRPr="00312812" w14:paraId="14AE5546" w14:textId="77777777" w:rsidTr="00491954">
        <w:trPr>
          <w:trHeight w:val="360"/>
          <w:jc w:val="right"/>
        </w:trPr>
        <w:tc>
          <w:tcPr>
            <w:tcW w:w="5778" w:type="dxa"/>
            <w:noWrap/>
            <w:hideMark/>
          </w:tcPr>
          <w:p w14:paraId="2E0A9B32"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67F09C70" w14:textId="4CF5F5F9"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8A2C24">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F31745" w:rsidRPr="00312812" w14:paraId="21076E90" w14:textId="77777777" w:rsidTr="00491954">
        <w:trPr>
          <w:trHeight w:val="1440"/>
          <w:jc w:val="right"/>
        </w:trPr>
        <w:tc>
          <w:tcPr>
            <w:tcW w:w="5778" w:type="dxa"/>
            <w:noWrap/>
            <w:hideMark/>
          </w:tcPr>
          <w:p w14:paraId="7F0A1712"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41241A08"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F31745" w:rsidRPr="00312812" w14:paraId="79614188" w14:textId="77777777" w:rsidTr="00491954">
        <w:trPr>
          <w:trHeight w:val="720"/>
          <w:jc w:val="right"/>
        </w:trPr>
        <w:tc>
          <w:tcPr>
            <w:tcW w:w="5778" w:type="dxa"/>
            <w:noWrap/>
            <w:hideMark/>
          </w:tcPr>
          <w:p w14:paraId="352952FE"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0D61BB75"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F31745" w:rsidRPr="00312812" w14:paraId="30455768" w14:textId="77777777" w:rsidTr="00491954">
        <w:trPr>
          <w:trHeight w:val="360"/>
          <w:jc w:val="right"/>
        </w:trPr>
        <w:tc>
          <w:tcPr>
            <w:tcW w:w="5778" w:type="dxa"/>
            <w:noWrap/>
            <w:hideMark/>
          </w:tcPr>
          <w:p w14:paraId="231BE9EE"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00EA1C1E"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F31745" w:rsidRPr="00312812" w14:paraId="11632CCF" w14:textId="77777777" w:rsidTr="00491954">
        <w:trPr>
          <w:trHeight w:val="2880"/>
          <w:jc w:val="right"/>
        </w:trPr>
        <w:tc>
          <w:tcPr>
            <w:tcW w:w="5778" w:type="dxa"/>
            <w:noWrap/>
            <w:hideMark/>
          </w:tcPr>
          <w:p w14:paraId="6F370693"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D0419EC"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F31745" w:rsidRPr="00312812" w14:paraId="4BB4BC7F" w14:textId="77777777" w:rsidTr="00491954">
        <w:trPr>
          <w:trHeight w:val="720"/>
          <w:jc w:val="right"/>
        </w:trPr>
        <w:tc>
          <w:tcPr>
            <w:tcW w:w="5778" w:type="dxa"/>
            <w:noWrap/>
            <w:hideMark/>
          </w:tcPr>
          <w:p w14:paraId="24BAABE9"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2861D1A7"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F31745" w:rsidRPr="00312812" w14:paraId="1EBDB143" w14:textId="77777777" w:rsidTr="00491954">
        <w:trPr>
          <w:trHeight w:val="360"/>
          <w:jc w:val="right"/>
        </w:trPr>
        <w:tc>
          <w:tcPr>
            <w:tcW w:w="5778" w:type="dxa"/>
            <w:noWrap/>
            <w:hideMark/>
          </w:tcPr>
          <w:p w14:paraId="6FB04341"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5810FCC3"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F31745" w:rsidRPr="00312812" w14:paraId="3730F75C" w14:textId="77777777" w:rsidTr="00491954">
        <w:trPr>
          <w:trHeight w:val="1080"/>
          <w:jc w:val="right"/>
        </w:trPr>
        <w:tc>
          <w:tcPr>
            <w:tcW w:w="5778" w:type="dxa"/>
            <w:noWrap/>
            <w:hideMark/>
          </w:tcPr>
          <w:p w14:paraId="6E462ACF"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14E52E61" w14:textId="19449A36"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8A2C24">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F31745" w:rsidRPr="00312812" w14:paraId="15115DD3" w14:textId="77777777" w:rsidTr="00491954">
        <w:trPr>
          <w:trHeight w:val="360"/>
          <w:jc w:val="right"/>
        </w:trPr>
        <w:tc>
          <w:tcPr>
            <w:tcW w:w="5778" w:type="dxa"/>
            <w:noWrap/>
            <w:hideMark/>
          </w:tcPr>
          <w:p w14:paraId="6C8E6022"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2D0ADEC8"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F31745" w:rsidRPr="00312812" w14:paraId="143545E6" w14:textId="77777777" w:rsidTr="00491954">
        <w:trPr>
          <w:trHeight w:val="360"/>
          <w:jc w:val="right"/>
        </w:trPr>
        <w:tc>
          <w:tcPr>
            <w:tcW w:w="5778" w:type="dxa"/>
            <w:noWrap/>
            <w:hideMark/>
          </w:tcPr>
          <w:p w14:paraId="56491FD9"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4E57AA83" w14:textId="77777777" w:rsidR="00F31745" w:rsidRPr="00312812" w:rsidRDefault="00F3174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5AC74805" w14:textId="77777777" w:rsidR="00F31745" w:rsidRPr="004F0EB1" w:rsidRDefault="00F31745" w:rsidP="00F31745">
      <w:pPr>
        <w:spacing w:after="0" w:line="360" w:lineRule="auto"/>
        <w:jc w:val="both"/>
        <w:rPr>
          <w:rFonts w:ascii="Palatino Linotype" w:eastAsia="Times New Roman" w:hAnsi="Palatino Linotype" w:cs="Times New Roman"/>
          <w:sz w:val="28"/>
          <w:szCs w:val="28"/>
          <w:lang w:eastAsia="en-GB"/>
        </w:rPr>
      </w:pPr>
    </w:p>
    <w:p w14:paraId="2A22BBE3" w14:textId="77777777" w:rsidR="00F31745" w:rsidRDefault="00F31745" w:rsidP="00F3174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118EC5AA" w14:textId="77777777" w:rsidR="00F31745" w:rsidRDefault="00F31745" w:rsidP="00F31745">
      <w:pPr>
        <w:spacing w:after="0" w:line="360" w:lineRule="auto"/>
        <w:jc w:val="both"/>
        <w:rPr>
          <w:rFonts w:ascii="Palatino Linotype" w:eastAsia="Times New Roman" w:hAnsi="Palatino Linotype" w:cs="Times New Roman"/>
          <w:sz w:val="28"/>
          <w:szCs w:val="28"/>
          <w:lang w:eastAsia="en-GB"/>
        </w:rPr>
      </w:pPr>
    </w:p>
    <w:p w14:paraId="2D41C833" w14:textId="77777777" w:rsidR="00F31745" w:rsidRPr="00312812" w:rsidRDefault="00F31745" w:rsidP="00F31745">
      <w:pPr>
        <w:spacing w:after="0" w:line="360" w:lineRule="auto"/>
        <w:jc w:val="both"/>
        <w:rPr>
          <w:rFonts w:ascii="Palatino Linotype" w:eastAsia="Times New Roman" w:hAnsi="Palatino Linotype" w:cs="Times New Roman"/>
          <w:sz w:val="28"/>
          <w:szCs w:val="28"/>
          <w:lang w:eastAsia="en-GB"/>
        </w:rPr>
      </w:pPr>
    </w:p>
    <w:bookmarkEnd w:id="0"/>
    <w:p w14:paraId="32BDD735" w14:textId="77777777" w:rsidR="00A671B8" w:rsidRPr="004F0EB1" w:rsidRDefault="00A671B8" w:rsidP="00A671B8">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A671B8" w:rsidRPr="004F0EB1" w14:paraId="6AAF04F8" w14:textId="77777777" w:rsidTr="00342E4F">
        <w:tc>
          <w:tcPr>
            <w:tcW w:w="3539" w:type="dxa"/>
          </w:tcPr>
          <w:p w14:paraId="37F5EC17"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706EEE0B"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A671B8" w:rsidRPr="004F0EB1" w14:paraId="4B86EBA1" w14:textId="77777777" w:rsidTr="00342E4F">
        <w:tc>
          <w:tcPr>
            <w:tcW w:w="3539" w:type="dxa"/>
          </w:tcPr>
          <w:p w14:paraId="575E8A5D"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0EEFDAE"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A671B8" w:rsidRPr="004F0EB1" w14:paraId="659ACC40" w14:textId="77777777" w:rsidTr="00342E4F">
        <w:tc>
          <w:tcPr>
            <w:tcW w:w="3539" w:type="dxa"/>
          </w:tcPr>
          <w:p w14:paraId="120A5D27"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2A45698" w14:textId="77777777" w:rsidR="00A671B8" w:rsidRPr="004F0EB1" w:rsidRDefault="00A671B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7E9A9494" w14:textId="77777777" w:rsidR="00A671B8" w:rsidRDefault="00A671B8" w:rsidP="00A671B8">
      <w:pPr>
        <w:spacing w:line="360" w:lineRule="auto"/>
        <w:jc w:val="center"/>
        <w:rPr>
          <w:rFonts w:ascii="Palatino Linotype" w:hAnsi="Palatino Linotype" w:cs="Times New Roman"/>
          <w:b/>
          <w:sz w:val="28"/>
          <w:szCs w:val="28"/>
        </w:rPr>
      </w:pPr>
    </w:p>
    <w:p w14:paraId="0B42F019" w14:textId="77777777" w:rsidR="00A671B8" w:rsidRDefault="00A671B8" w:rsidP="00A671B8">
      <w:pPr>
        <w:spacing w:line="360" w:lineRule="auto"/>
        <w:jc w:val="center"/>
        <w:rPr>
          <w:rFonts w:ascii="Palatino Linotype" w:hAnsi="Palatino Linotype" w:cs="Times New Roman"/>
          <w:b/>
          <w:sz w:val="28"/>
          <w:szCs w:val="28"/>
        </w:rPr>
      </w:pPr>
    </w:p>
    <w:p w14:paraId="2201AC27" w14:textId="77777777" w:rsidR="00A671B8" w:rsidRDefault="00A671B8" w:rsidP="00A671B8">
      <w:pPr>
        <w:spacing w:line="360" w:lineRule="auto"/>
        <w:jc w:val="center"/>
        <w:rPr>
          <w:rFonts w:ascii="Palatino Linotype" w:hAnsi="Palatino Linotype" w:cs="Times New Roman"/>
          <w:b/>
          <w:sz w:val="28"/>
          <w:szCs w:val="28"/>
        </w:rPr>
      </w:pPr>
    </w:p>
    <w:p w14:paraId="35360911" w14:textId="77777777" w:rsidR="00A671B8" w:rsidRDefault="00A671B8" w:rsidP="00A671B8">
      <w:pPr>
        <w:spacing w:line="360" w:lineRule="auto"/>
        <w:jc w:val="center"/>
        <w:rPr>
          <w:rFonts w:ascii="Palatino Linotype" w:hAnsi="Palatino Linotype" w:cs="Times New Roman"/>
          <w:b/>
          <w:sz w:val="28"/>
          <w:szCs w:val="28"/>
        </w:rPr>
      </w:pPr>
    </w:p>
    <w:p w14:paraId="7506B427" w14:textId="77777777" w:rsidR="00A671B8" w:rsidRDefault="00A671B8" w:rsidP="00A671B8">
      <w:pPr>
        <w:spacing w:line="360" w:lineRule="auto"/>
        <w:jc w:val="center"/>
        <w:rPr>
          <w:rFonts w:ascii="Palatino Linotype" w:hAnsi="Palatino Linotype" w:cs="Times New Roman"/>
          <w:b/>
          <w:sz w:val="28"/>
          <w:szCs w:val="28"/>
        </w:rPr>
      </w:pPr>
    </w:p>
    <w:p w14:paraId="1D3A3A5A" w14:textId="77777777" w:rsidR="00A671B8" w:rsidRDefault="00A671B8" w:rsidP="00A671B8">
      <w:pPr>
        <w:spacing w:line="360" w:lineRule="auto"/>
        <w:jc w:val="center"/>
        <w:rPr>
          <w:rFonts w:ascii="Palatino Linotype" w:hAnsi="Palatino Linotype" w:cs="Times New Roman"/>
          <w:b/>
          <w:sz w:val="28"/>
          <w:szCs w:val="28"/>
        </w:rPr>
      </w:pPr>
    </w:p>
    <w:p w14:paraId="5DDD3DAD" w14:textId="77777777" w:rsidR="00A671B8" w:rsidRDefault="00A671B8" w:rsidP="00A671B8">
      <w:pPr>
        <w:spacing w:line="360" w:lineRule="auto"/>
        <w:jc w:val="center"/>
        <w:rPr>
          <w:rFonts w:ascii="Palatino Linotype" w:hAnsi="Palatino Linotype" w:cs="Times New Roman"/>
          <w:b/>
          <w:sz w:val="28"/>
          <w:szCs w:val="28"/>
        </w:rPr>
      </w:pPr>
    </w:p>
    <w:p w14:paraId="0B93EB6B" w14:textId="77777777" w:rsidR="00A671B8" w:rsidRDefault="00A671B8" w:rsidP="00A671B8">
      <w:pPr>
        <w:spacing w:line="360" w:lineRule="auto"/>
        <w:jc w:val="center"/>
        <w:rPr>
          <w:rFonts w:ascii="Palatino Linotype" w:hAnsi="Palatino Linotype" w:cs="Times New Roman"/>
          <w:b/>
          <w:sz w:val="28"/>
          <w:szCs w:val="28"/>
        </w:rPr>
      </w:pPr>
    </w:p>
    <w:p w14:paraId="44BB2BFB" w14:textId="77777777" w:rsidR="00A671B8" w:rsidRDefault="00A671B8" w:rsidP="00A671B8">
      <w:pPr>
        <w:spacing w:line="360" w:lineRule="auto"/>
        <w:jc w:val="center"/>
        <w:rPr>
          <w:rFonts w:ascii="Palatino Linotype" w:hAnsi="Palatino Linotype" w:cs="Times New Roman"/>
          <w:b/>
          <w:sz w:val="28"/>
          <w:szCs w:val="28"/>
        </w:rPr>
      </w:pPr>
    </w:p>
    <w:p w14:paraId="5B931A4B" w14:textId="77777777" w:rsidR="00A671B8" w:rsidRPr="004F0EB1" w:rsidRDefault="00A671B8" w:rsidP="00A671B8">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35648E7B" w14:textId="77777777" w:rsidR="00A671B8" w:rsidRPr="004F0EB1" w:rsidRDefault="00A671B8" w:rsidP="00A671B8">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6DBAD95A" w14:textId="77777777" w:rsidR="00A671B8" w:rsidRPr="004F0EB1" w:rsidRDefault="00A671B8" w:rsidP="00A671B8">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34313547" w14:textId="77777777" w:rsidR="00A671B8" w:rsidRPr="004F0EB1" w:rsidRDefault="00A671B8" w:rsidP="00A671B8">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5ED5A7B4" w14:textId="77777777" w:rsidR="00A671B8" w:rsidRPr="004F0EB1" w:rsidRDefault="00A671B8" w:rsidP="00A671B8">
      <w:pPr>
        <w:pStyle w:val="ListParagraph"/>
        <w:numPr>
          <w:ilvl w:val="0"/>
          <w:numId w:val="11"/>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www.chraj.gov.gh</w:t>
        </w:r>
      </w:hyperlink>
    </w:p>
    <w:p w14:paraId="458F8619" w14:textId="77777777" w:rsidR="00A671B8" w:rsidRPr="004F0EB1" w:rsidRDefault="00A671B8" w:rsidP="00A671B8">
      <w:pPr>
        <w:pStyle w:val="ListParagraph"/>
        <w:numPr>
          <w:ilvl w:val="0"/>
          <w:numId w:val="11"/>
        </w:numPr>
        <w:spacing w:line="360" w:lineRule="auto"/>
        <w:jc w:val="both"/>
        <w:rPr>
          <w:rFonts w:ascii="Palatino Linotype" w:hAnsi="Palatino Linotype" w:cs="Times New Roman"/>
          <w:sz w:val="28"/>
          <w:szCs w:val="28"/>
        </w:rPr>
      </w:pPr>
      <w:hyperlink r:id="rId9" w:history="1">
        <w:r w:rsidRPr="004F0EB1">
          <w:rPr>
            <w:rStyle w:val="Hyperlink"/>
            <w:rFonts w:ascii="Palatino Linotype" w:hAnsi="Palatino Linotype" w:cs="Times New Roman"/>
            <w:sz w:val="28"/>
            <w:szCs w:val="28"/>
          </w:rPr>
          <w:t>https://nacap.chraj.gov.gh</w:t>
        </w:r>
      </w:hyperlink>
    </w:p>
    <w:p w14:paraId="2E184187" w14:textId="77777777" w:rsidR="00A671B8" w:rsidRPr="004F0EB1" w:rsidRDefault="00A671B8" w:rsidP="00A671B8">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7396A6B7" w14:textId="77DCC269" w:rsidR="00A671B8" w:rsidRPr="006D6CFC" w:rsidRDefault="00A671B8" w:rsidP="00A671B8">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8A2C24">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7586B00A" w14:textId="77777777" w:rsidR="00A671B8" w:rsidRDefault="00A671B8" w:rsidP="00A671B8">
      <w:pPr>
        <w:spacing w:line="360" w:lineRule="auto"/>
      </w:pPr>
    </w:p>
    <w:p w14:paraId="4B1C6FAF" w14:textId="77777777" w:rsidR="00A671B8" w:rsidRDefault="00A671B8" w:rsidP="00A671B8">
      <w:pPr>
        <w:spacing w:line="360" w:lineRule="auto"/>
      </w:pPr>
    </w:p>
    <w:p w14:paraId="1CF576C0" w14:textId="77777777" w:rsidR="00A671B8" w:rsidRDefault="00A671B8" w:rsidP="00A671B8">
      <w:pPr>
        <w:spacing w:line="360" w:lineRule="auto"/>
      </w:pPr>
    </w:p>
    <w:p w14:paraId="0FD965FD" w14:textId="77777777" w:rsidR="00A671B8" w:rsidRDefault="00A671B8" w:rsidP="00A671B8">
      <w:pPr>
        <w:spacing w:line="360" w:lineRule="auto"/>
      </w:pPr>
    </w:p>
    <w:p w14:paraId="222A6444" w14:textId="77777777" w:rsidR="00A671B8" w:rsidRDefault="00A671B8" w:rsidP="00A671B8">
      <w:pPr>
        <w:spacing w:line="360" w:lineRule="auto"/>
      </w:pPr>
    </w:p>
    <w:p w14:paraId="4F95B90A" w14:textId="50915128" w:rsidR="00AE36F1" w:rsidRPr="000A6409" w:rsidRDefault="00AE36F1" w:rsidP="00AE36F1">
      <w:pPr>
        <w:jc w:val="center"/>
        <w:rPr>
          <w:rFonts w:ascii="Palatino Linotype" w:eastAsia="Calibri" w:hAnsi="Palatino Linotype" w:cs="Times New Roman"/>
          <w:b/>
          <w:sz w:val="24"/>
          <w:szCs w:val="24"/>
        </w:rPr>
      </w:pPr>
      <w:r w:rsidRPr="000A6409">
        <w:rPr>
          <w:rFonts w:ascii="Palatino Linotype" w:hAnsi="Palatino Linotype" w:cs="Calibri"/>
          <w:b/>
          <w:bCs/>
          <w:sz w:val="28"/>
          <w:szCs w:val="32"/>
        </w:rPr>
        <w:lastRenderedPageBreak/>
        <w:t xml:space="preserve">GENERAL ROLES (ACTIVITIES) OF IMPLEMENTING PARTNERS </w:t>
      </w:r>
    </w:p>
    <w:tbl>
      <w:tblPr>
        <w:tblW w:w="12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3600"/>
        <w:gridCol w:w="2520"/>
        <w:gridCol w:w="2428"/>
      </w:tblGrid>
      <w:tr w:rsidR="000A6409" w:rsidRPr="000A6409" w14:paraId="62A2144A" w14:textId="77777777" w:rsidTr="00E948F0">
        <w:trPr>
          <w:trHeight w:val="912"/>
          <w:tblHeader/>
          <w:jc w:val="center"/>
        </w:trPr>
        <w:tc>
          <w:tcPr>
            <w:tcW w:w="3865"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0564487" w14:textId="77777777" w:rsidR="000A6409" w:rsidRPr="000A6409" w:rsidRDefault="000A6409" w:rsidP="00E948F0">
            <w:pPr>
              <w:spacing w:after="0" w:line="240" w:lineRule="auto"/>
              <w:rPr>
                <w:rFonts w:ascii="Palatino Linotype" w:hAnsi="Palatino Linotype" w:cs="Calibri"/>
                <w:b/>
                <w:bCs/>
                <w:sz w:val="24"/>
                <w:szCs w:val="24"/>
              </w:rPr>
            </w:pPr>
            <w:r w:rsidRPr="000A6409">
              <w:rPr>
                <w:rFonts w:ascii="Palatino Linotype" w:hAnsi="Palatino Linotype" w:cs="Calibri"/>
                <w:b/>
                <w:bCs/>
                <w:sz w:val="24"/>
                <w:szCs w:val="24"/>
              </w:rPr>
              <w:t>Broad Activity</w:t>
            </w:r>
          </w:p>
        </w:tc>
        <w:tc>
          <w:tcPr>
            <w:tcW w:w="360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88FAFDA" w14:textId="77777777" w:rsidR="000A6409" w:rsidRPr="000A6409" w:rsidRDefault="000A6409" w:rsidP="00E948F0">
            <w:pPr>
              <w:spacing w:after="0" w:line="240" w:lineRule="auto"/>
              <w:rPr>
                <w:rFonts w:ascii="Palatino Linotype" w:hAnsi="Palatino Linotype" w:cs="Calibri"/>
                <w:b/>
                <w:bCs/>
                <w:sz w:val="24"/>
                <w:szCs w:val="24"/>
              </w:rPr>
            </w:pPr>
            <w:r w:rsidRPr="000A6409">
              <w:rPr>
                <w:rFonts w:ascii="Palatino Linotype" w:hAnsi="Palatino Linotype" w:cs="Calibri"/>
                <w:b/>
                <w:bCs/>
                <w:sz w:val="24"/>
                <w:szCs w:val="24"/>
              </w:rPr>
              <w:t xml:space="preserve">Indicator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B5A42F8" w14:textId="77777777" w:rsidR="000A6409" w:rsidRPr="000A6409" w:rsidRDefault="000A6409" w:rsidP="00E948F0">
            <w:pPr>
              <w:spacing w:after="0" w:line="240" w:lineRule="auto"/>
              <w:rPr>
                <w:rFonts w:ascii="Palatino Linotype" w:hAnsi="Palatino Linotype" w:cs="Calibri"/>
                <w:b/>
                <w:bCs/>
                <w:sz w:val="24"/>
                <w:szCs w:val="24"/>
              </w:rPr>
            </w:pPr>
            <w:r w:rsidRPr="000A6409">
              <w:rPr>
                <w:rFonts w:ascii="Palatino Linotype" w:hAnsi="Palatino Linotype" w:cs="Calibri"/>
                <w:b/>
                <w:bCs/>
                <w:sz w:val="24"/>
                <w:szCs w:val="24"/>
              </w:rPr>
              <w:t>Result (Status of Implementation)</w:t>
            </w:r>
          </w:p>
        </w:tc>
        <w:tc>
          <w:tcPr>
            <w:tcW w:w="242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0C7F8D7" w14:textId="77777777" w:rsidR="000A6409" w:rsidRPr="000A6409" w:rsidRDefault="000A6409" w:rsidP="00E948F0">
            <w:pPr>
              <w:spacing w:after="0" w:line="240" w:lineRule="auto"/>
              <w:rPr>
                <w:rFonts w:ascii="Palatino Linotype" w:hAnsi="Palatino Linotype" w:cs="Calibri"/>
                <w:b/>
                <w:bCs/>
                <w:sz w:val="24"/>
                <w:szCs w:val="24"/>
              </w:rPr>
            </w:pPr>
            <w:r w:rsidRPr="000A6409">
              <w:rPr>
                <w:rFonts w:ascii="Palatino Linotype" w:hAnsi="Palatino Linotype" w:cs="Calibri"/>
                <w:b/>
                <w:bCs/>
                <w:sz w:val="24"/>
                <w:szCs w:val="24"/>
              </w:rPr>
              <w:t>Data Source (Means of Verification)</w:t>
            </w:r>
          </w:p>
        </w:tc>
      </w:tr>
      <w:tr w:rsidR="000A6409" w:rsidRPr="000A6409" w14:paraId="7D54FA14" w14:textId="77777777" w:rsidTr="00E948F0">
        <w:trPr>
          <w:trHeight w:val="683"/>
          <w:jc w:val="center"/>
        </w:trPr>
        <w:tc>
          <w:tcPr>
            <w:tcW w:w="3865" w:type="dxa"/>
            <w:vMerge w:val="restart"/>
            <w:tcBorders>
              <w:top w:val="single" w:sz="4" w:space="0" w:color="auto"/>
              <w:left w:val="single" w:sz="4" w:space="0" w:color="auto"/>
              <w:right w:val="single" w:sz="4" w:space="0" w:color="auto"/>
            </w:tcBorders>
            <w:hideMark/>
          </w:tcPr>
          <w:p w14:paraId="7EF13FF5"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Budget for implementation of NACAP activities</w:t>
            </w:r>
          </w:p>
        </w:tc>
        <w:tc>
          <w:tcPr>
            <w:tcW w:w="3600" w:type="dxa"/>
            <w:tcBorders>
              <w:top w:val="single" w:sz="4" w:space="0" w:color="auto"/>
              <w:left w:val="single" w:sz="4" w:space="0" w:color="auto"/>
              <w:right w:val="single" w:sz="4" w:space="0" w:color="auto"/>
            </w:tcBorders>
            <w:hideMark/>
          </w:tcPr>
          <w:p w14:paraId="082F9B7C" w14:textId="77777777" w:rsidR="000A6409" w:rsidRPr="000A6409" w:rsidRDefault="000A6409" w:rsidP="000A6409">
            <w:pPr>
              <w:pStyle w:val="ListParagraph"/>
              <w:numPr>
                <w:ilvl w:val="0"/>
                <w:numId w:val="4"/>
              </w:numPr>
              <w:spacing w:after="0" w:line="240" w:lineRule="auto"/>
              <w:rPr>
                <w:rFonts w:ascii="Palatino Linotype" w:hAnsi="Palatino Linotype" w:cs="Calibri"/>
                <w:sz w:val="24"/>
                <w:szCs w:val="24"/>
              </w:rPr>
            </w:pPr>
            <w:r w:rsidRPr="000A6409">
              <w:rPr>
                <w:rFonts w:ascii="Palatino Linotype" w:hAnsi="Palatino Linotype" w:cs="Calibri"/>
                <w:sz w:val="24"/>
                <w:szCs w:val="24"/>
              </w:rPr>
              <w:t>Amount budgeted for implementation of NACAP activities</w:t>
            </w:r>
          </w:p>
        </w:tc>
        <w:tc>
          <w:tcPr>
            <w:tcW w:w="2520" w:type="dxa"/>
            <w:tcBorders>
              <w:top w:val="single" w:sz="4" w:space="0" w:color="auto"/>
              <w:left w:val="single" w:sz="4" w:space="0" w:color="auto"/>
              <w:bottom w:val="single" w:sz="4" w:space="0" w:color="auto"/>
              <w:right w:val="single" w:sz="4" w:space="0" w:color="auto"/>
            </w:tcBorders>
            <w:noWrap/>
            <w:hideMark/>
          </w:tcPr>
          <w:p w14:paraId="256C92BB"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5145C9A1"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r>
      <w:tr w:rsidR="000A6409" w:rsidRPr="000A6409" w14:paraId="63B57A0F" w14:textId="77777777" w:rsidTr="00E948F0">
        <w:trPr>
          <w:trHeight w:val="602"/>
          <w:jc w:val="center"/>
        </w:trPr>
        <w:tc>
          <w:tcPr>
            <w:tcW w:w="3865" w:type="dxa"/>
            <w:vMerge/>
            <w:tcBorders>
              <w:left w:val="single" w:sz="4" w:space="0" w:color="auto"/>
              <w:bottom w:val="single" w:sz="4" w:space="0" w:color="auto"/>
              <w:right w:val="single" w:sz="4" w:space="0" w:color="auto"/>
            </w:tcBorders>
          </w:tcPr>
          <w:p w14:paraId="400AD43E"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tcPr>
          <w:p w14:paraId="7A7D157A" w14:textId="77777777" w:rsidR="000A6409" w:rsidRPr="000A6409" w:rsidRDefault="000A6409" w:rsidP="000A6409">
            <w:pPr>
              <w:pStyle w:val="ListParagraph"/>
              <w:numPr>
                <w:ilvl w:val="0"/>
                <w:numId w:val="4"/>
              </w:numPr>
              <w:spacing w:after="0" w:line="240" w:lineRule="auto"/>
              <w:rPr>
                <w:rFonts w:ascii="Palatino Linotype" w:hAnsi="Palatino Linotype" w:cs="Calibri"/>
                <w:sz w:val="24"/>
                <w:szCs w:val="24"/>
              </w:rPr>
            </w:pPr>
            <w:r w:rsidRPr="000A6409">
              <w:rPr>
                <w:rFonts w:ascii="Palatino Linotype" w:hAnsi="Palatino Linotype" w:cs="Calibri"/>
                <w:sz w:val="24"/>
                <w:szCs w:val="24"/>
              </w:rPr>
              <w:t>Actual expenditure for implementing NACAP activities</w:t>
            </w:r>
          </w:p>
        </w:tc>
        <w:tc>
          <w:tcPr>
            <w:tcW w:w="2520" w:type="dxa"/>
            <w:tcBorders>
              <w:top w:val="single" w:sz="4" w:space="0" w:color="auto"/>
              <w:left w:val="single" w:sz="4" w:space="0" w:color="auto"/>
              <w:bottom w:val="single" w:sz="4" w:space="0" w:color="auto"/>
              <w:right w:val="single" w:sz="4" w:space="0" w:color="auto"/>
            </w:tcBorders>
            <w:noWrap/>
          </w:tcPr>
          <w:p w14:paraId="2BADEA0C"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49F8AA99"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56DECA0A" w14:textId="77777777" w:rsidTr="00E948F0">
        <w:trPr>
          <w:trHeight w:val="648"/>
          <w:jc w:val="center"/>
        </w:trPr>
        <w:tc>
          <w:tcPr>
            <w:tcW w:w="3865" w:type="dxa"/>
            <w:tcBorders>
              <w:top w:val="single" w:sz="4" w:space="0" w:color="auto"/>
              <w:left w:val="single" w:sz="4" w:space="0" w:color="auto"/>
              <w:bottom w:val="single" w:sz="4" w:space="0" w:color="auto"/>
              <w:right w:val="single" w:sz="4" w:space="0" w:color="auto"/>
            </w:tcBorders>
            <w:hideMark/>
          </w:tcPr>
          <w:p w14:paraId="4418806B"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Designate Schedule Officer(s) (Focal Person) for NACAP</w:t>
            </w:r>
          </w:p>
        </w:tc>
        <w:tc>
          <w:tcPr>
            <w:tcW w:w="3600" w:type="dxa"/>
            <w:tcBorders>
              <w:top w:val="single" w:sz="4" w:space="0" w:color="auto"/>
              <w:left w:val="single" w:sz="4" w:space="0" w:color="auto"/>
              <w:bottom w:val="single" w:sz="4" w:space="0" w:color="auto"/>
              <w:right w:val="single" w:sz="4" w:space="0" w:color="auto"/>
            </w:tcBorders>
            <w:hideMark/>
          </w:tcPr>
          <w:p w14:paraId="7B036315"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Name(s), designation(s), email(s) and phone number(s) of Focal Person(s)</w:t>
            </w:r>
          </w:p>
        </w:tc>
        <w:tc>
          <w:tcPr>
            <w:tcW w:w="2520" w:type="dxa"/>
            <w:tcBorders>
              <w:top w:val="single" w:sz="4" w:space="0" w:color="auto"/>
              <w:left w:val="single" w:sz="4" w:space="0" w:color="auto"/>
              <w:bottom w:val="single" w:sz="4" w:space="0" w:color="auto"/>
              <w:right w:val="single" w:sz="4" w:space="0" w:color="auto"/>
            </w:tcBorders>
            <w:noWrap/>
            <w:hideMark/>
          </w:tcPr>
          <w:p w14:paraId="4BFD1124"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46877D4D"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r>
      <w:tr w:rsidR="000A6409" w:rsidRPr="000A6409" w14:paraId="082A592C"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hideMark/>
          </w:tcPr>
          <w:p w14:paraId="3BF9BE05"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Sensitize staff on NACAP and SDG 16 (SDG Target 16.5 and 16.6)</w:t>
            </w:r>
          </w:p>
          <w:p w14:paraId="76FB9E3B" w14:textId="77777777" w:rsidR="000A6409" w:rsidRPr="000A6409" w:rsidRDefault="000A6409" w:rsidP="00E948F0">
            <w:pPr>
              <w:spacing w:after="0" w:line="240" w:lineRule="auto"/>
              <w:rPr>
                <w:rFonts w:ascii="Palatino Linotype" w:hAnsi="Palatino Linotype" w:cs="Calibri"/>
                <w:sz w:val="24"/>
                <w:szCs w:val="24"/>
              </w:rPr>
            </w:pPr>
          </w:p>
          <w:p w14:paraId="2DF22429"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Note:</w:t>
            </w:r>
          </w:p>
          <w:p w14:paraId="3D6213EF" w14:textId="77777777" w:rsidR="000A6409" w:rsidRPr="000A6409" w:rsidRDefault="000A6409" w:rsidP="00E948F0">
            <w:pPr>
              <w:pStyle w:val="FootnoteText"/>
              <w:rPr>
                <w:rFonts w:ascii="Palatino Linotype" w:hAnsi="Palatino Linotype"/>
                <w:sz w:val="24"/>
                <w:szCs w:val="24"/>
              </w:rPr>
            </w:pPr>
            <w:r w:rsidRPr="000A6409">
              <w:rPr>
                <w:rFonts w:ascii="Palatino Linotype" w:hAnsi="Palatino Linotype"/>
                <w:sz w:val="24"/>
                <w:szCs w:val="24"/>
              </w:rPr>
              <w:t>SDG 16.5: Substantially reduce corruption and bribery in all their forms.</w:t>
            </w:r>
          </w:p>
          <w:p w14:paraId="76A385E6" w14:textId="77777777" w:rsidR="000A6409" w:rsidRPr="000A6409" w:rsidRDefault="000A6409" w:rsidP="00E948F0">
            <w:pPr>
              <w:pStyle w:val="FootnoteText"/>
              <w:rPr>
                <w:rFonts w:ascii="Palatino Linotype" w:hAnsi="Palatino Linotype"/>
                <w:sz w:val="24"/>
                <w:szCs w:val="24"/>
              </w:rPr>
            </w:pPr>
            <w:r w:rsidRPr="000A6409">
              <w:rPr>
                <w:rFonts w:ascii="Palatino Linotype" w:hAnsi="Palatino Linotype"/>
                <w:sz w:val="24"/>
                <w:szCs w:val="24"/>
              </w:rPr>
              <w:t>SDG 16.6: Develop effective, accountable and transparent institutions at all levels.</w:t>
            </w:r>
          </w:p>
          <w:p w14:paraId="7A54ACBB"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1D737C98"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staff sensitized on NACAP and SDG 16</w:t>
            </w:r>
          </w:p>
        </w:tc>
        <w:tc>
          <w:tcPr>
            <w:tcW w:w="2520" w:type="dxa"/>
            <w:tcBorders>
              <w:top w:val="single" w:sz="4" w:space="0" w:color="auto"/>
              <w:left w:val="single" w:sz="4" w:space="0" w:color="auto"/>
              <w:bottom w:val="single" w:sz="4" w:space="0" w:color="auto"/>
              <w:right w:val="single" w:sz="4" w:space="0" w:color="auto"/>
            </w:tcBorders>
            <w:noWrap/>
            <w:hideMark/>
          </w:tcPr>
          <w:p w14:paraId="727F9407"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235ED551"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 </w:t>
            </w:r>
          </w:p>
        </w:tc>
      </w:tr>
      <w:tr w:rsidR="000A6409" w:rsidRPr="000A6409" w14:paraId="5C5E7262" w14:textId="77777777" w:rsidTr="00E948F0">
        <w:trPr>
          <w:trHeight w:val="803"/>
          <w:jc w:val="center"/>
        </w:trPr>
        <w:tc>
          <w:tcPr>
            <w:tcW w:w="3865" w:type="dxa"/>
            <w:vMerge w:val="restart"/>
            <w:tcBorders>
              <w:top w:val="single" w:sz="4" w:space="0" w:color="auto"/>
              <w:left w:val="single" w:sz="4" w:space="0" w:color="auto"/>
              <w:right w:val="single" w:sz="4" w:space="0" w:color="auto"/>
            </w:tcBorders>
          </w:tcPr>
          <w:p w14:paraId="5BABB12B" w14:textId="76879D7D" w:rsidR="000A6409" w:rsidRPr="000A6409" w:rsidRDefault="00E2549B" w:rsidP="00E948F0">
            <w:pPr>
              <w:spacing w:after="0" w:line="240" w:lineRule="auto"/>
              <w:rPr>
                <w:rFonts w:ascii="Palatino Linotype" w:hAnsi="Palatino Linotype" w:cs="Calibri"/>
                <w:sz w:val="24"/>
                <w:szCs w:val="24"/>
              </w:rPr>
            </w:pPr>
            <w:r>
              <w:rPr>
                <w:rFonts w:ascii="Palatino Linotype" w:hAnsi="Palatino Linotype" w:cs="Calibri"/>
                <w:sz w:val="24"/>
                <w:szCs w:val="24"/>
              </w:rPr>
              <w:t>-</w:t>
            </w:r>
            <w:r w:rsidR="000A6409" w:rsidRPr="000A6409">
              <w:rPr>
                <w:rFonts w:ascii="Palatino Linotype" w:hAnsi="Palatino Linotype" w:cs="Calibri"/>
                <w:sz w:val="24"/>
                <w:szCs w:val="24"/>
              </w:rPr>
              <w:t xml:space="preserve">Strengthen internal control measures to reduce opportunities </w:t>
            </w:r>
            <w:r w:rsidR="000A6409" w:rsidRPr="000A6409">
              <w:rPr>
                <w:rFonts w:ascii="Palatino Linotype" w:hAnsi="Palatino Linotype" w:cs="Calibri"/>
                <w:sz w:val="24"/>
                <w:szCs w:val="24"/>
              </w:rPr>
              <w:lastRenderedPageBreak/>
              <w:t xml:space="preserve">for corruption within public, private and not-for-profit sector </w:t>
            </w:r>
          </w:p>
          <w:p w14:paraId="64B8A3B3"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organizations/institutions</w:t>
            </w:r>
          </w:p>
        </w:tc>
        <w:tc>
          <w:tcPr>
            <w:tcW w:w="3600" w:type="dxa"/>
            <w:tcBorders>
              <w:top w:val="single" w:sz="4" w:space="0" w:color="auto"/>
              <w:left w:val="single" w:sz="4" w:space="0" w:color="auto"/>
              <w:bottom w:val="single" w:sz="4" w:space="0" w:color="auto"/>
              <w:right w:val="single" w:sz="4" w:space="0" w:color="auto"/>
            </w:tcBorders>
          </w:tcPr>
          <w:p w14:paraId="1A6CE525" w14:textId="77777777" w:rsidR="000A6409" w:rsidRPr="000A6409" w:rsidRDefault="000A6409" w:rsidP="000A6409">
            <w:pPr>
              <w:pStyle w:val="ListParagraph"/>
              <w:numPr>
                <w:ilvl w:val="0"/>
                <w:numId w:val="5"/>
              </w:numPr>
              <w:spacing w:after="0" w:line="240" w:lineRule="auto"/>
              <w:rPr>
                <w:rFonts w:ascii="Palatino Linotype" w:hAnsi="Palatino Linotype" w:cs="Calibri"/>
                <w:sz w:val="24"/>
                <w:szCs w:val="24"/>
              </w:rPr>
            </w:pPr>
            <w:r w:rsidRPr="000A6409">
              <w:rPr>
                <w:rFonts w:ascii="Palatino Linotype" w:hAnsi="Palatino Linotype" w:cs="Calibri"/>
                <w:sz w:val="24"/>
                <w:szCs w:val="24"/>
              </w:rPr>
              <w:lastRenderedPageBreak/>
              <w:t xml:space="preserve">Number of Internal Audit reports (indicate date of submission) </w:t>
            </w:r>
          </w:p>
        </w:tc>
        <w:tc>
          <w:tcPr>
            <w:tcW w:w="2520" w:type="dxa"/>
            <w:tcBorders>
              <w:top w:val="single" w:sz="4" w:space="0" w:color="auto"/>
              <w:left w:val="single" w:sz="4" w:space="0" w:color="auto"/>
              <w:right w:val="single" w:sz="4" w:space="0" w:color="auto"/>
            </w:tcBorders>
            <w:noWrap/>
          </w:tcPr>
          <w:p w14:paraId="5E9F6B1F"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24DD6452"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2522A59B" w14:textId="77777777" w:rsidTr="00E948F0">
        <w:trPr>
          <w:trHeight w:val="802"/>
          <w:jc w:val="center"/>
        </w:trPr>
        <w:tc>
          <w:tcPr>
            <w:tcW w:w="3865" w:type="dxa"/>
            <w:vMerge/>
            <w:tcBorders>
              <w:left w:val="single" w:sz="4" w:space="0" w:color="auto"/>
              <w:bottom w:val="single" w:sz="4" w:space="0" w:color="auto"/>
              <w:right w:val="single" w:sz="4" w:space="0" w:color="auto"/>
            </w:tcBorders>
          </w:tcPr>
          <w:p w14:paraId="2E56F637"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93062F0" w14:textId="77777777" w:rsidR="000A6409" w:rsidRPr="000A6409" w:rsidRDefault="000A6409" w:rsidP="000A6409">
            <w:pPr>
              <w:pStyle w:val="ListParagraph"/>
              <w:numPr>
                <w:ilvl w:val="0"/>
                <w:numId w:val="5"/>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Audit Committee Meetings (indicate date of meetings)</w:t>
            </w:r>
          </w:p>
        </w:tc>
        <w:tc>
          <w:tcPr>
            <w:tcW w:w="2520" w:type="dxa"/>
            <w:tcBorders>
              <w:left w:val="single" w:sz="4" w:space="0" w:color="auto"/>
              <w:bottom w:val="single" w:sz="4" w:space="0" w:color="auto"/>
              <w:right w:val="single" w:sz="4" w:space="0" w:color="auto"/>
            </w:tcBorders>
            <w:noWrap/>
          </w:tcPr>
          <w:p w14:paraId="30506B8D"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183ADC50"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63E54469"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tcPr>
          <w:p w14:paraId="3D37FC28"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Establish safe and confidential reporting systems/mechanisms at the work place (e.g. complaint boxes, hotlines and web-based platforms)</w:t>
            </w:r>
          </w:p>
        </w:tc>
        <w:tc>
          <w:tcPr>
            <w:tcW w:w="3600" w:type="dxa"/>
            <w:tcBorders>
              <w:top w:val="single" w:sz="4" w:space="0" w:color="auto"/>
              <w:left w:val="single" w:sz="4" w:space="0" w:color="auto"/>
              <w:bottom w:val="single" w:sz="4" w:space="0" w:color="auto"/>
              <w:right w:val="single" w:sz="4" w:space="0" w:color="auto"/>
            </w:tcBorders>
          </w:tcPr>
          <w:p w14:paraId="27D163FF"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Safe and confidential reporting systems/mechanisms at the work place established</w:t>
            </w:r>
          </w:p>
          <w:p w14:paraId="26F602D5"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(Indicate mechanism in place)</w:t>
            </w:r>
          </w:p>
        </w:tc>
        <w:tc>
          <w:tcPr>
            <w:tcW w:w="2520" w:type="dxa"/>
            <w:tcBorders>
              <w:top w:val="single" w:sz="4" w:space="0" w:color="auto"/>
              <w:left w:val="single" w:sz="4" w:space="0" w:color="auto"/>
              <w:bottom w:val="single" w:sz="4" w:space="0" w:color="auto"/>
              <w:right w:val="single" w:sz="4" w:space="0" w:color="auto"/>
            </w:tcBorders>
            <w:noWrap/>
          </w:tcPr>
          <w:p w14:paraId="46D76D03"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17DD871"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22958E38"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6D7E566B" w14:textId="77777777" w:rsidR="000A6409" w:rsidRPr="000A6409" w:rsidRDefault="000A6409" w:rsidP="00E948F0">
            <w:pPr>
              <w:spacing w:after="0" w:line="240" w:lineRule="auto"/>
              <w:rPr>
                <w:rFonts w:ascii="Palatino Linotype" w:hAnsi="Palatino Linotype" w:cs="Calibri"/>
                <w:sz w:val="24"/>
                <w:szCs w:val="24"/>
              </w:rPr>
            </w:pPr>
          </w:p>
          <w:p w14:paraId="22C644C1" w14:textId="77777777" w:rsidR="000A6409" w:rsidRPr="000A6409" w:rsidRDefault="000A6409" w:rsidP="00E948F0">
            <w:pPr>
              <w:spacing w:after="0" w:line="240" w:lineRule="auto"/>
              <w:rPr>
                <w:rFonts w:ascii="Palatino Linotype" w:hAnsi="Palatino Linotype" w:cs="Calibri"/>
                <w:sz w:val="24"/>
                <w:szCs w:val="24"/>
              </w:rPr>
            </w:pPr>
          </w:p>
          <w:p w14:paraId="2B485996" w14:textId="77777777" w:rsidR="000A6409" w:rsidRPr="000A6409" w:rsidRDefault="000A6409" w:rsidP="00E948F0">
            <w:pPr>
              <w:spacing w:after="0" w:line="240" w:lineRule="auto"/>
              <w:rPr>
                <w:rFonts w:ascii="Palatino Linotype" w:hAnsi="Palatino Linotype" w:cs="Calibri"/>
                <w:sz w:val="24"/>
                <w:szCs w:val="24"/>
              </w:rPr>
            </w:pPr>
          </w:p>
          <w:p w14:paraId="11A18F2F" w14:textId="77777777" w:rsidR="000A6409" w:rsidRPr="000A6409" w:rsidRDefault="000A6409" w:rsidP="00E948F0">
            <w:pPr>
              <w:spacing w:after="0" w:line="240" w:lineRule="auto"/>
              <w:rPr>
                <w:rFonts w:ascii="Palatino Linotype" w:hAnsi="Palatino Linotype" w:cs="Calibri"/>
                <w:sz w:val="24"/>
                <w:szCs w:val="24"/>
              </w:rPr>
            </w:pPr>
          </w:p>
          <w:p w14:paraId="7DFEC0AF" w14:textId="77777777" w:rsidR="000A6409" w:rsidRPr="000A6409" w:rsidRDefault="000A6409" w:rsidP="00E948F0">
            <w:pPr>
              <w:spacing w:after="0" w:line="240" w:lineRule="auto"/>
              <w:rPr>
                <w:rFonts w:ascii="Palatino Linotype" w:hAnsi="Palatino Linotype" w:cs="Calibri"/>
                <w:sz w:val="24"/>
                <w:szCs w:val="24"/>
              </w:rPr>
            </w:pPr>
          </w:p>
          <w:p w14:paraId="3132E5C6" w14:textId="77777777" w:rsidR="000A6409" w:rsidRPr="000A6409" w:rsidRDefault="000A6409" w:rsidP="00E948F0">
            <w:pPr>
              <w:spacing w:after="0" w:line="240" w:lineRule="auto"/>
              <w:rPr>
                <w:rFonts w:ascii="Palatino Linotype" w:hAnsi="Palatino Linotype" w:cs="Calibri"/>
                <w:sz w:val="24"/>
                <w:szCs w:val="24"/>
              </w:rPr>
            </w:pPr>
          </w:p>
          <w:p w14:paraId="08A59B80"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Act expeditiously on reports of corruption and misconduct in the work place.</w:t>
            </w:r>
          </w:p>
        </w:tc>
        <w:tc>
          <w:tcPr>
            <w:tcW w:w="3600" w:type="dxa"/>
            <w:tcBorders>
              <w:top w:val="single" w:sz="4" w:space="0" w:color="auto"/>
              <w:left w:val="single" w:sz="4" w:space="0" w:color="auto"/>
              <w:bottom w:val="single" w:sz="4" w:space="0" w:color="auto"/>
              <w:right w:val="single" w:sz="4" w:space="0" w:color="auto"/>
            </w:tcBorders>
          </w:tcPr>
          <w:p w14:paraId="544B2450"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corruption (e.g. fraud, bribery, misappropriation, embezzlement etc.)  complaints received</w:t>
            </w:r>
          </w:p>
        </w:tc>
        <w:tc>
          <w:tcPr>
            <w:tcW w:w="2520" w:type="dxa"/>
            <w:tcBorders>
              <w:top w:val="single" w:sz="4" w:space="0" w:color="auto"/>
              <w:left w:val="single" w:sz="4" w:space="0" w:color="auto"/>
              <w:bottom w:val="single" w:sz="4" w:space="0" w:color="auto"/>
              <w:right w:val="single" w:sz="4" w:space="0" w:color="auto"/>
            </w:tcBorders>
            <w:noWrap/>
          </w:tcPr>
          <w:p w14:paraId="61BCEE59"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2810ABA5"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1A3DCDD2" w14:textId="77777777" w:rsidTr="00E948F0">
        <w:trPr>
          <w:trHeight w:val="912"/>
          <w:jc w:val="center"/>
        </w:trPr>
        <w:tc>
          <w:tcPr>
            <w:tcW w:w="3865" w:type="dxa"/>
            <w:vMerge/>
            <w:tcBorders>
              <w:left w:val="single" w:sz="4" w:space="0" w:color="auto"/>
              <w:right w:val="single" w:sz="4" w:space="0" w:color="auto"/>
            </w:tcBorders>
          </w:tcPr>
          <w:p w14:paraId="5E7DB370"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1759B944"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complaints on workplace misconduct (e.g. persistent lateness, absenteeism, sexual harassment, etc.)  received</w:t>
            </w:r>
          </w:p>
        </w:tc>
        <w:tc>
          <w:tcPr>
            <w:tcW w:w="2520" w:type="dxa"/>
            <w:tcBorders>
              <w:top w:val="single" w:sz="4" w:space="0" w:color="auto"/>
              <w:left w:val="single" w:sz="4" w:space="0" w:color="auto"/>
              <w:bottom w:val="single" w:sz="4" w:space="0" w:color="auto"/>
              <w:right w:val="single" w:sz="4" w:space="0" w:color="auto"/>
            </w:tcBorders>
            <w:noWrap/>
          </w:tcPr>
          <w:p w14:paraId="6825168E"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1DF2FE8"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16DD7A9D" w14:textId="77777777" w:rsidTr="00E948F0">
        <w:trPr>
          <w:trHeight w:val="638"/>
          <w:jc w:val="center"/>
        </w:trPr>
        <w:tc>
          <w:tcPr>
            <w:tcW w:w="3865" w:type="dxa"/>
            <w:vMerge/>
            <w:tcBorders>
              <w:left w:val="single" w:sz="4" w:space="0" w:color="auto"/>
              <w:right w:val="single" w:sz="4" w:space="0" w:color="auto"/>
            </w:tcBorders>
          </w:tcPr>
          <w:p w14:paraId="500DB28D"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887AD14"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investigations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4807BAA5"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B9038BC"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76A3F738" w14:textId="77777777" w:rsidTr="00E948F0">
        <w:trPr>
          <w:trHeight w:val="260"/>
          <w:jc w:val="center"/>
        </w:trPr>
        <w:tc>
          <w:tcPr>
            <w:tcW w:w="3865" w:type="dxa"/>
            <w:vMerge/>
            <w:tcBorders>
              <w:left w:val="single" w:sz="4" w:space="0" w:color="auto"/>
              <w:right w:val="single" w:sz="4" w:space="0" w:color="auto"/>
            </w:tcBorders>
          </w:tcPr>
          <w:p w14:paraId="49B58551"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3C85BAD"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actions undertaken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4871E13A"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3DA3EB1"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223EAB69" w14:textId="77777777" w:rsidTr="00E948F0">
        <w:trPr>
          <w:trHeight w:val="422"/>
          <w:jc w:val="center"/>
        </w:trPr>
        <w:tc>
          <w:tcPr>
            <w:tcW w:w="3865" w:type="dxa"/>
            <w:vMerge/>
            <w:tcBorders>
              <w:left w:val="single" w:sz="4" w:space="0" w:color="auto"/>
              <w:right w:val="single" w:sz="4" w:space="0" w:color="auto"/>
            </w:tcBorders>
          </w:tcPr>
          <w:p w14:paraId="0B502744"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1CFF225D"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prosecutions/ sanctions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02D60848"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8085200"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080832E2"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5942AAB8"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D9C2AEF" w14:textId="77777777" w:rsidR="000A6409" w:rsidRPr="000A6409" w:rsidRDefault="000A6409" w:rsidP="000A6409">
            <w:pPr>
              <w:pStyle w:val="ListParagraph"/>
              <w:numPr>
                <w:ilvl w:val="0"/>
                <w:numId w:val="6"/>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sanctions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1B2807B7"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9BCB8BE"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2FEDA032"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3D94C41F" w14:textId="77777777" w:rsidR="000A6409" w:rsidRPr="000A6409" w:rsidRDefault="000A6409" w:rsidP="00E948F0">
            <w:pPr>
              <w:spacing w:after="0" w:line="240" w:lineRule="auto"/>
              <w:rPr>
                <w:rFonts w:ascii="Palatino Linotype" w:hAnsi="Palatino Linotype" w:cs="Calibri"/>
                <w:sz w:val="24"/>
                <w:szCs w:val="24"/>
              </w:rPr>
            </w:pPr>
          </w:p>
          <w:p w14:paraId="0F349FB3" w14:textId="77777777" w:rsidR="000A6409" w:rsidRPr="000A6409" w:rsidRDefault="000A6409" w:rsidP="00E948F0">
            <w:pPr>
              <w:spacing w:after="0" w:line="240" w:lineRule="auto"/>
              <w:rPr>
                <w:rFonts w:ascii="Palatino Linotype" w:hAnsi="Palatino Linotype" w:cs="Calibri"/>
                <w:sz w:val="24"/>
                <w:szCs w:val="24"/>
              </w:rPr>
            </w:pPr>
          </w:p>
          <w:p w14:paraId="70DF3F9C" w14:textId="77777777" w:rsidR="000A6409" w:rsidRPr="000A6409" w:rsidRDefault="000A6409" w:rsidP="00E948F0">
            <w:pPr>
              <w:spacing w:after="0" w:line="240" w:lineRule="auto"/>
              <w:rPr>
                <w:rFonts w:ascii="Palatino Linotype" w:hAnsi="Palatino Linotype" w:cs="Calibri"/>
                <w:sz w:val="24"/>
                <w:szCs w:val="24"/>
              </w:rPr>
            </w:pPr>
          </w:p>
          <w:p w14:paraId="3F983C9B" w14:textId="77777777" w:rsidR="000A6409" w:rsidRPr="000A6409" w:rsidRDefault="000A6409" w:rsidP="00E948F0">
            <w:pPr>
              <w:spacing w:after="0" w:line="240" w:lineRule="auto"/>
              <w:rPr>
                <w:rFonts w:ascii="Palatino Linotype" w:hAnsi="Palatino Linotype" w:cs="Calibri"/>
                <w:sz w:val="24"/>
                <w:szCs w:val="24"/>
              </w:rPr>
            </w:pPr>
          </w:p>
          <w:p w14:paraId="4E59E6BE"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Develop and publicize sexual harassment policies at the work place</w:t>
            </w:r>
          </w:p>
        </w:tc>
        <w:tc>
          <w:tcPr>
            <w:tcW w:w="3600" w:type="dxa"/>
            <w:tcBorders>
              <w:top w:val="single" w:sz="4" w:space="0" w:color="auto"/>
              <w:left w:val="single" w:sz="4" w:space="0" w:color="auto"/>
              <w:bottom w:val="single" w:sz="4" w:space="0" w:color="auto"/>
              <w:right w:val="single" w:sz="4" w:space="0" w:color="auto"/>
            </w:tcBorders>
          </w:tcPr>
          <w:p w14:paraId="69F5D818" w14:textId="77777777" w:rsidR="000A6409" w:rsidRPr="000A6409" w:rsidRDefault="000A6409" w:rsidP="000A6409">
            <w:pPr>
              <w:pStyle w:val="ListParagraph"/>
              <w:numPr>
                <w:ilvl w:val="0"/>
                <w:numId w:val="7"/>
              </w:numPr>
              <w:spacing w:after="0" w:line="240" w:lineRule="auto"/>
              <w:rPr>
                <w:rFonts w:ascii="Palatino Linotype" w:hAnsi="Palatino Linotype" w:cs="Calibri"/>
                <w:sz w:val="24"/>
                <w:szCs w:val="24"/>
              </w:rPr>
            </w:pPr>
            <w:r w:rsidRPr="000A6409">
              <w:rPr>
                <w:rFonts w:ascii="Palatino Linotype" w:hAnsi="Palatino Linotype" w:cs="Calibri"/>
                <w:sz w:val="24"/>
                <w:szCs w:val="24"/>
              </w:rPr>
              <w:t>Sexual harassment policy at the work place (indicate whether the policy is in place)</w:t>
            </w:r>
          </w:p>
        </w:tc>
        <w:tc>
          <w:tcPr>
            <w:tcW w:w="2520" w:type="dxa"/>
            <w:tcBorders>
              <w:top w:val="single" w:sz="4" w:space="0" w:color="auto"/>
              <w:left w:val="single" w:sz="4" w:space="0" w:color="auto"/>
              <w:bottom w:val="single" w:sz="4" w:space="0" w:color="auto"/>
              <w:right w:val="single" w:sz="4" w:space="0" w:color="auto"/>
            </w:tcBorders>
            <w:noWrap/>
          </w:tcPr>
          <w:p w14:paraId="176FFF17"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E99DE30"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54C7A124" w14:textId="77777777" w:rsidTr="00E948F0">
        <w:trPr>
          <w:trHeight w:val="912"/>
          <w:jc w:val="center"/>
        </w:trPr>
        <w:tc>
          <w:tcPr>
            <w:tcW w:w="3865" w:type="dxa"/>
            <w:vMerge/>
            <w:tcBorders>
              <w:left w:val="single" w:sz="4" w:space="0" w:color="auto"/>
              <w:right w:val="single" w:sz="4" w:space="0" w:color="auto"/>
            </w:tcBorders>
          </w:tcPr>
          <w:p w14:paraId="4A275FF3"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398D98C" w14:textId="77777777" w:rsidR="000A6409" w:rsidRPr="000A6409" w:rsidRDefault="000A6409" w:rsidP="000A6409">
            <w:pPr>
              <w:pStyle w:val="ListParagraph"/>
              <w:numPr>
                <w:ilvl w:val="0"/>
                <w:numId w:val="7"/>
              </w:numPr>
              <w:spacing w:after="0" w:line="240" w:lineRule="auto"/>
              <w:rPr>
                <w:rFonts w:ascii="Palatino Linotype" w:hAnsi="Palatino Linotype" w:cs="Calibri"/>
                <w:sz w:val="24"/>
                <w:szCs w:val="24"/>
              </w:rPr>
            </w:pPr>
            <w:r w:rsidRPr="000A6409">
              <w:rPr>
                <w:rFonts w:ascii="Palatino Linotype" w:hAnsi="Palatino Linotype" w:cs="Calibri"/>
                <w:sz w:val="24"/>
                <w:szCs w:val="24"/>
              </w:rPr>
              <w:t>Number of awareness programmes on Sexual harassment policy organised for staff</w:t>
            </w:r>
          </w:p>
        </w:tc>
        <w:tc>
          <w:tcPr>
            <w:tcW w:w="2520" w:type="dxa"/>
            <w:tcBorders>
              <w:top w:val="single" w:sz="4" w:space="0" w:color="auto"/>
              <w:left w:val="single" w:sz="4" w:space="0" w:color="auto"/>
              <w:bottom w:val="single" w:sz="4" w:space="0" w:color="auto"/>
              <w:right w:val="single" w:sz="4" w:space="0" w:color="auto"/>
            </w:tcBorders>
            <w:noWrap/>
          </w:tcPr>
          <w:p w14:paraId="79DEBBC1"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70D5CA87"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0CDB3AD6" w14:textId="77777777" w:rsidTr="00E948F0">
        <w:trPr>
          <w:trHeight w:val="912"/>
          <w:jc w:val="center"/>
        </w:trPr>
        <w:tc>
          <w:tcPr>
            <w:tcW w:w="3865" w:type="dxa"/>
            <w:vMerge/>
            <w:tcBorders>
              <w:left w:val="single" w:sz="4" w:space="0" w:color="auto"/>
              <w:right w:val="single" w:sz="4" w:space="0" w:color="auto"/>
            </w:tcBorders>
          </w:tcPr>
          <w:p w14:paraId="097DC4EA"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8F7E886" w14:textId="77777777" w:rsidR="000A6409" w:rsidRPr="000A6409" w:rsidRDefault="000A6409" w:rsidP="000A6409">
            <w:pPr>
              <w:pStyle w:val="ListParagraph"/>
              <w:numPr>
                <w:ilvl w:val="0"/>
                <w:numId w:val="7"/>
              </w:numPr>
              <w:spacing w:after="0" w:line="240" w:lineRule="auto"/>
              <w:rPr>
                <w:rFonts w:ascii="Palatino Linotype" w:hAnsi="Palatino Linotype" w:cs="Calibri"/>
                <w:sz w:val="24"/>
                <w:szCs w:val="24"/>
              </w:rPr>
            </w:pPr>
            <w:r w:rsidRPr="000A6409">
              <w:rPr>
                <w:rFonts w:ascii="Palatino Linotype" w:hAnsi="Palatino Linotype" w:cs="Calibri"/>
                <w:sz w:val="24"/>
                <w:szCs w:val="24"/>
              </w:rPr>
              <w:t>Publication of Sexual harassment policy (on websites, at vantage points of the offices, notice boards, etc.)</w:t>
            </w:r>
          </w:p>
        </w:tc>
        <w:tc>
          <w:tcPr>
            <w:tcW w:w="2520" w:type="dxa"/>
            <w:tcBorders>
              <w:top w:val="single" w:sz="4" w:space="0" w:color="auto"/>
              <w:left w:val="single" w:sz="4" w:space="0" w:color="auto"/>
              <w:bottom w:val="single" w:sz="4" w:space="0" w:color="auto"/>
              <w:right w:val="single" w:sz="4" w:space="0" w:color="auto"/>
            </w:tcBorders>
            <w:noWrap/>
          </w:tcPr>
          <w:p w14:paraId="19A03A45"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2E81786"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0B2F27F7" w14:textId="77777777" w:rsidTr="00E948F0">
        <w:trPr>
          <w:trHeight w:val="675"/>
          <w:jc w:val="center"/>
        </w:trPr>
        <w:tc>
          <w:tcPr>
            <w:tcW w:w="3865" w:type="dxa"/>
            <w:vMerge w:val="restart"/>
            <w:tcBorders>
              <w:left w:val="single" w:sz="4" w:space="0" w:color="auto"/>
              <w:right w:val="single" w:sz="4" w:space="0" w:color="auto"/>
            </w:tcBorders>
          </w:tcPr>
          <w:p w14:paraId="516CDE56" w14:textId="77777777" w:rsidR="000A6409" w:rsidRPr="000A6409" w:rsidRDefault="000A6409" w:rsidP="00E948F0">
            <w:pPr>
              <w:spacing w:after="0" w:line="240" w:lineRule="auto"/>
              <w:rPr>
                <w:rFonts w:ascii="Palatino Linotype" w:hAnsi="Palatino Linotype" w:cs="Calibri"/>
                <w:sz w:val="24"/>
                <w:szCs w:val="24"/>
              </w:rPr>
            </w:pPr>
          </w:p>
          <w:p w14:paraId="589A64BA" w14:textId="77777777" w:rsidR="000A6409" w:rsidRPr="000A6409" w:rsidRDefault="000A6409" w:rsidP="00E948F0">
            <w:pPr>
              <w:spacing w:after="0" w:line="240" w:lineRule="auto"/>
              <w:rPr>
                <w:rFonts w:ascii="Palatino Linotype" w:hAnsi="Palatino Linotype" w:cs="Calibri"/>
                <w:sz w:val="24"/>
                <w:szCs w:val="24"/>
              </w:rPr>
            </w:pPr>
            <w:r w:rsidRPr="000A6409">
              <w:rPr>
                <w:rFonts w:ascii="Palatino Linotype" w:hAnsi="Palatino Linotype" w:cs="Calibri"/>
                <w:sz w:val="24"/>
                <w:szCs w:val="24"/>
              </w:rPr>
              <w:t>Introduce measures to control absenteeism, lateness and moonlighting</w:t>
            </w:r>
          </w:p>
        </w:tc>
        <w:tc>
          <w:tcPr>
            <w:tcW w:w="3600" w:type="dxa"/>
            <w:tcBorders>
              <w:top w:val="single" w:sz="4" w:space="0" w:color="auto"/>
              <w:left w:val="single" w:sz="4" w:space="0" w:color="auto"/>
              <w:bottom w:val="single" w:sz="4" w:space="0" w:color="auto"/>
              <w:right w:val="single" w:sz="4" w:space="0" w:color="auto"/>
            </w:tcBorders>
          </w:tcPr>
          <w:p w14:paraId="36172B75" w14:textId="77777777" w:rsidR="000A6409" w:rsidRPr="000A6409" w:rsidRDefault="000A6409" w:rsidP="000A6409">
            <w:pPr>
              <w:pStyle w:val="ListParagraph"/>
              <w:numPr>
                <w:ilvl w:val="0"/>
                <w:numId w:val="8"/>
              </w:numPr>
              <w:spacing w:after="0" w:line="240" w:lineRule="auto"/>
              <w:rPr>
                <w:rFonts w:ascii="Palatino Linotype" w:hAnsi="Palatino Linotype" w:cs="Calibri"/>
                <w:sz w:val="24"/>
                <w:szCs w:val="24"/>
              </w:rPr>
            </w:pPr>
            <w:r w:rsidRPr="000A6409">
              <w:rPr>
                <w:rFonts w:ascii="Palatino Linotype" w:hAnsi="Palatino Linotype" w:cs="Calibri"/>
                <w:sz w:val="24"/>
                <w:szCs w:val="24"/>
              </w:rPr>
              <w:t xml:space="preserve">Measures to check absenteeism, lateness (e.g. clock in device, attendance book etc) </w:t>
            </w:r>
          </w:p>
        </w:tc>
        <w:tc>
          <w:tcPr>
            <w:tcW w:w="2520" w:type="dxa"/>
            <w:tcBorders>
              <w:top w:val="single" w:sz="4" w:space="0" w:color="auto"/>
              <w:left w:val="single" w:sz="4" w:space="0" w:color="auto"/>
              <w:right w:val="single" w:sz="4" w:space="0" w:color="auto"/>
            </w:tcBorders>
            <w:noWrap/>
          </w:tcPr>
          <w:p w14:paraId="31EAF2F5"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1D777779" w14:textId="77777777" w:rsidR="000A6409" w:rsidRPr="000A6409" w:rsidRDefault="000A6409" w:rsidP="00E948F0">
            <w:pPr>
              <w:spacing w:after="0" w:line="240" w:lineRule="auto"/>
              <w:rPr>
                <w:rFonts w:ascii="Palatino Linotype" w:hAnsi="Palatino Linotype" w:cs="Calibri"/>
                <w:sz w:val="24"/>
                <w:szCs w:val="24"/>
              </w:rPr>
            </w:pPr>
          </w:p>
        </w:tc>
      </w:tr>
      <w:tr w:rsidR="000A6409" w:rsidRPr="000A6409" w14:paraId="6FDFC063"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2B1CDB64" w14:textId="77777777" w:rsidR="000A6409" w:rsidRPr="000A6409" w:rsidRDefault="000A6409"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D1948B3" w14:textId="77777777" w:rsidR="000A6409" w:rsidRPr="000A6409" w:rsidRDefault="000A6409" w:rsidP="000A6409">
            <w:pPr>
              <w:pStyle w:val="ListParagraph"/>
              <w:numPr>
                <w:ilvl w:val="0"/>
                <w:numId w:val="8"/>
              </w:numPr>
              <w:spacing w:after="0" w:line="240" w:lineRule="auto"/>
              <w:rPr>
                <w:rFonts w:ascii="Palatino Linotype" w:hAnsi="Palatino Linotype" w:cs="Calibri"/>
                <w:sz w:val="24"/>
                <w:szCs w:val="24"/>
              </w:rPr>
            </w:pPr>
            <w:r w:rsidRPr="000A6409">
              <w:rPr>
                <w:rFonts w:ascii="Palatino Linotype" w:hAnsi="Palatino Linotype" w:cs="Calibri"/>
                <w:sz w:val="24"/>
                <w:szCs w:val="24"/>
              </w:rPr>
              <w:t>Measures to check moonlighting</w:t>
            </w:r>
          </w:p>
        </w:tc>
        <w:tc>
          <w:tcPr>
            <w:tcW w:w="2520" w:type="dxa"/>
            <w:tcBorders>
              <w:left w:val="single" w:sz="4" w:space="0" w:color="auto"/>
              <w:bottom w:val="single" w:sz="4" w:space="0" w:color="auto"/>
              <w:right w:val="single" w:sz="4" w:space="0" w:color="auto"/>
            </w:tcBorders>
            <w:noWrap/>
          </w:tcPr>
          <w:p w14:paraId="1E06A570" w14:textId="77777777" w:rsidR="000A6409" w:rsidRPr="000A6409" w:rsidRDefault="000A6409"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00058C30" w14:textId="77777777" w:rsidR="000A6409" w:rsidRPr="000A6409" w:rsidRDefault="000A6409" w:rsidP="00E948F0">
            <w:pPr>
              <w:spacing w:after="0" w:line="240" w:lineRule="auto"/>
              <w:rPr>
                <w:rFonts w:ascii="Palatino Linotype" w:hAnsi="Palatino Linotype" w:cs="Calibri"/>
                <w:sz w:val="24"/>
                <w:szCs w:val="24"/>
              </w:rPr>
            </w:pPr>
          </w:p>
        </w:tc>
      </w:tr>
    </w:tbl>
    <w:p w14:paraId="2D63FBE8" w14:textId="77777777" w:rsidR="00AE36F1" w:rsidRPr="000A6409" w:rsidRDefault="00AE36F1">
      <w:pPr>
        <w:rPr>
          <w:rFonts w:ascii="Palatino Linotype" w:hAnsi="Palatino Linotype"/>
        </w:rPr>
      </w:pPr>
    </w:p>
    <w:p w14:paraId="4861DEA9" w14:textId="69CADF2A" w:rsidR="00AE36F1" w:rsidRPr="000A6409" w:rsidRDefault="00AE36F1" w:rsidP="00AE36F1">
      <w:pPr>
        <w:jc w:val="center"/>
        <w:rPr>
          <w:rFonts w:ascii="Palatino Linotype" w:eastAsia="Calibri" w:hAnsi="Palatino Linotype" w:cs="Times New Roman"/>
          <w:b/>
          <w:sz w:val="24"/>
          <w:szCs w:val="24"/>
        </w:rPr>
      </w:pPr>
      <w:r w:rsidRPr="000A6409">
        <w:rPr>
          <w:rFonts w:ascii="Palatino Linotype" w:eastAsia="Calibri" w:hAnsi="Palatino Linotype" w:cs="Times New Roman"/>
          <w:b/>
          <w:sz w:val="24"/>
          <w:szCs w:val="24"/>
        </w:rPr>
        <w:lastRenderedPageBreak/>
        <w:t>STRATEGIC OBJECTIVE 1</w:t>
      </w:r>
    </w:p>
    <w:p w14:paraId="6DA7D69A" w14:textId="5E709884" w:rsidR="00AE36F1" w:rsidRPr="000A6409" w:rsidRDefault="00AE36F1" w:rsidP="00AE36F1">
      <w:pPr>
        <w:spacing w:line="256" w:lineRule="auto"/>
        <w:rPr>
          <w:rFonts w:ascii="Palatino Linotype" w:eastAsia="Times New Roman" w:hAnsi="Palatino Linotype" w:cs="Calibri"/>
          <w:sz w:val="24"/>
          <w:szCs w:val="24"/>
        </w:rPr>
      </w:pPr>
      <w:r w:rsidRPr="000A6409">
        <w:rPr>
          <w:rFonts w:ascii="Palatino Linotype" w:eastAsia="Calibri" w:hAnsi="Palatino Linotype" w:cs="Calibri"/>
          <w:b/>
          <w:sz w:val="24"/>
          <w:szCs w:val="24"/>
        </w:rPr>
        <w:t xml:space="preserve">STRATEGIC OBJECTIVE 1:  TO BUILD PUBLIC CAPACITY TO CONDEMN AND FIGHT CORRUPTION AND TO MAKE CORRUPTION A </w:t>
      </w:r>
      <w:r w:rsidRPr="000A6409">
        <w:rPr>
          <w:rFonts w:ascii="Palatino Linotype" w:eastAsia="Times New Roman" w:hAnsi="Palatino Linotype" w:cs="Calibri"/>
          <w:b/>
          <w:sz w:val="24"/>
          <w:szCs w:val="24"/>
        </w:rPr>
        <w:t>HIGH-RISK LOW- GAIN ACTIVITY</w:t>
      </w:r>
    </w:p>
    <w:tbl>
      <w:tblPr>
        <w:tblStyle w:val="TableGrid1"/>
        <w:tblpPr w:leftFromText="180" w:rightFromText="180" w:vertAnchor="text" w:tblpX="265" w:tblpY="1"/>
        <w:tblOverlap w:val="never"/>
        <w:tblW w:w="12690" w:type="dxa"/>
        <w:tblLook w:val="04A0" w:firstRow="1" w:lastRow="0" w:firstColumn="1" w:lastColumn="0" w:noHBand="0" w:noVBand="1"/>
      </w:tblPr>
      <w:tblGrid>
        <w:gridCol w:w="3865"/>
        <w:gridCol w:w="3600"/>
        <w:gridCol w:w="2520"/>
        <w:gridCol w:w="2705"/>
      </w:tblGrid>
      <w:tr w:rsidR="00CB4CD5" w:rsidRPr="000A6409" w14:paraId="648F3D1A" w14:textId="77777777" w:rsidTr="000A6409">
        <w:trPr>
          <w:trHeight w:val="480"/>
          <w:tblHeader/>
        </w:trPr>
        <w:tc>
          <w:tcPr>
            <w:tcW w:w="3865"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AE0D0A6" w14:textId="6FD51246" w:rsidR="00CB4CD5" w:rsidRPr="000A6409" w:rsidRDefault="00CB4CD5" w:rsidP="000A6409">
            <w:pPr>
              <w:rPr>
                <w:rFonts w:ascii="Palatino Linotype" w:eastAsia="Times New Roman" w:hAnsi="Palatino Linotype" w:cs="Calibri"/>
                <w:b/>
                <w:bCs/>
                <w:color w:val="000000"/>
                <w:sz w:val="24"/>
                <w:szCs w:val="24"/>
              </w:rPr>
            </w:pPr>
            <w:r w:rsidRPr="000A6409">
              <w:rPr>
                <w:rFonts w:ascii="Palatino Linotype" w:hAnsi="Palatino Linotype" w:cs="Calibri"/>
                <w:b/>
                <w:sz w:val="24"/>
                <w:szCs w:val="24"/>
              </w:rPr>
              <w:t xml:space="preserve">NACAP Ref/ </w:t>
            </w:r>
            <w:r w:rsidRPr="000A6409">
              <w:rPr>
                <w:rFonts w:ascii="Palatino Linotype" w:eastAsia="Times New Roman" w:hAnsi="Palatino Linotype" w:cs="Calibri"/>
                <w:b/>
                <w:bCs/>
                <w:color w:val="000000"/>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DB15022" w14:textId="77777777" w:rsidR="00CB4CD5" w:rsidRPr="000A6409" w:rsidRDefault="00CB4CD5" w:rsidP="000A6409">
            <w:pPr>
              <w:rPr>
                <w:rFonts w:ascii="Palatino Linotype" w:eastAsia="Times New Roman" w:hAnsi="Palatino Linotype" w:cs="Calibri"/>
                <w:b/>
                <w:bCs/>
                <w:color w:val="000000"/>
                <w:sz w:val="24"/>
                <w:szCs w:val="24"/>
              </w:rPr>
            </w:pPr>
            <w:r w:rsidRPr="000A6409">
              <w:rPr>
                <w:rFonts w:ascii="Palatino Linotype" w:eastAsia="Times New Roman" w:hAnsi="Palatino Linotype" w:cs="Calibri"/>
                <w:b/>
                <w:bCs/>
                <w:color w:val="000000"/>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414DF26F" w14:textId="77777777" w:rsidR="00CB4CD5" w:rsidRPr="000A6409" w:rsidRDefault="00CB4CD5" w:rsidP="000A6409">
            <w:pPr>
              <w:rPr>
                <w:rFonts w:ascii="Palatino Linotype" w:hAnsi="Palatino Linotype" w:cs="Calibri"/>
                <w:b/>
                <w:sz w:val="24"/>
                <w:szCs w:val="24"/>
              </w:rPr>
            </w:pPr>
            <w:r w:rsidRPr="000A6409">
              <w:rPr>
                <w:rFonts w:ascii="Palatino Linotype" w:hAnsi="Palatino Linotype" w:cs="Calibri"/>
                <w:b/>
                <w:sz w:val="24"/>
                <w:szCs w:val="24"/>
              </w:rPr>
              <w:t xml:space="preserve">Results </w:t>
            </w:r>
          </w:p>
          <w:p w14:paraId="6A612C53" w14:textId="665A6BDB" w:rsidR="00CB4CD5" w:rsidRPr="000A6409" w:rsidRDefault="00CB4CD5" w:rsidP="000A6409">
            <w:pPr>
              <w:rPr>
                <w:rFonts w:ascii="Palatino Linotype" w:eastAsia="Times New Roman" w:hAnsi="Palatino Linotype" w:cs="Calibri"/>
                <w:b/>
                <w:bCs/>
                <w:color w:val="000000"/>
                <w:sz w:val="24"/>
                <w:szCs w:val="24"/>
              </w:rPr>
            </w:pPr>
            <w:r w:rsidRPr="000A6409">
              <w:rPr>
                <w:rFonts w:ascii="Palatino Linotype" w:hAnsi="Palatino Linotype" w:cs="Calibri"/>
                <w:b/>
                <w:sz w:val="24"/>
                <w:szCs w:val="24"/>
              </w:rPr>
              <w:t>(Status of Implementation)</w:t>
            </w:r>
          </w:p>
        </w:tc>
        <w:tc>
          <w:tcPr>
            <w:tcW w:w="2705"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35810F5" w14:textId="1509A8CA" w:rsidR="00CB4CD5" w:rsidRPr="000A6409" w:rsidRDefault="000A6409" w:rsidP="000A6409">
            <w:pPr>
              <w:rPr>
                <w:rFonts w:ascii="Palatino Linotype" w:hAnsi="Palatino Linotype" w:cs="Calibri"/>
                <w:sz w:val="24"/>
                <w:szCs w:val="24"/>
              </w:rPr>
            </w:pPr>
            <w:r w:rsidRPr="000A6409">
              <w:rPr>
                <w:rFonts w:ascii="Palatino Linotype" w:hAnsi="Palatino Linotype" w:cs="Calibri"/>
                <w:b/>
                <w:bCs/>
                <w:sz w:val="24"/>
                <w:szCs w:val="24"/>
              </w:rPr>
              <w:t>Data Source (Means of Verification)</w:t>
            </w:r>
          </w:p>
        </w:tc>
      </w:tr>
      <w:tr w:rsidR="00CB4CD5" w:rsidRPr="000A6409" w14:paraId="7C5CDF5F" w14:textId="77777777" w:rsidTr="000A6409">
        <w:trPr>
          <w:trHeight w:val="480"/>
          <w:tblHeader/>
        </w:trPr>
        <w:tc>
          <w:tcPr>
            <w:tcW w:w="3865" w:type="dxa"/>
            <w:vMerge/>
            <w:tcBorders>
              <w:top w:val="single" w:sz="4" w:space="0" w:color="auto"/>
              <w:left w:val="single" w:sz="4" w:space="0" w:color="auto"/>
              <w:bottom w:val="single" w:sz="4" w:space="0" w:color="auto"/>
              <w:right w:val="single" w:sz="4" w:space="0" w:color="auto"/>
            </w:tcBorders>
            <w:hideMark/>
          </w:tcPr>
          <w:p w14:paraId="6627EDD4" w14:textId="77777777" w:rsidR="00CB4CD5" w:rsidRPr="000A6409" w:rsidRDefault="00CB4CD5" w:rsidP="000A6409">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hideMark/>
          </w:tcPr>
          <w:p w14:paraId="24DBC0A0" w14:textId="77777777" w:rsidR="00CB4CD5" w:rsidRPr="000A6409" w:rsidRDefault="00CB4CD5" w:rsidP="000A6409">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hideMark/>
          </w:tcPr>
          <w:p w14:paraId="56A7FC08" w14:textId="77777777" w:rsidR="00CB4CD5" w:rsidRPr="000A6409" w:rsidRDefault="00CB4CD5" w:rsidP="000A6409">
            <w:pPr>
              <w:rPr>
                <w:rFonts w:ascii="Palatino Linotype" w:eastAsia="Times New Roman" w:hAnsi="Palatino Linotype" w:cs="Calibri"/>
                <w:b/>
                <w:bCs/>
                <w:color w:val="000000"/>
                <w:sz w:val="24"/>
                <w:szCs w:val="24"/>
              </w:rPr>
            </w:pPr>
          </w:p>
        </w:tc>
        <w:tc>
          <w:tcPr>
            <w:tcW w:w="2705" w:type="dxa"/>
            <w:vMerge/>
            <w:tcBorders>
              <w:top w:val="single" w:sz="4" w:space="0" w:color="auto"/>
              <w:left w:val="single" w:sz="4" w:space="0" w:color="auto"/>
              <w:bottom w:val="single" w:sz="4" w:space="0" w:color="auto"/>
              <w:right w:val="single" w:sz="4" w:space="0" w:color="auto"/>
            </w:tcBorders>
            <w:hideMark/>
          </w:tcPr>
          <w:p w14:paraId="13ECBEB5" w14:textId="77777777" w:rsidR="00CB4CD5" w:rsidRPr="000A6409" w:rsidRDefault="00CB4CD5" w:rsidP="000A6409">
            <w:pPr>
              <w:rPr>
                <w:rFonts w:ascii="Palatino Linotype" w:hAnsi="Palatino Linotype" w:cs="Calibri"/>
                <w:sz w:val="24"/>
                <w:szCs w:val="24"/>
              </w:rPr>
            </w:pPr>
          </w:p>
        </w:tc>
      </w:tr>
      <w:tr w:rsidR="00CB4CD5" w:rsidRPr="000A6409" w14:paraId="03D43F4B" w14:textId="77777777" w:rsidTr="000A6409">
        <w:tc>
          <w:tcPr>
            <w:tcW w:w="3865" w:type="dxa"/>
            <w:tcBorders>
              <w:top w:val="single" w:sz="4" w:space="0" w:color="auto"/>
              <w:left w:val="single" w:sz="4" w:space="0" w:color="auto"/>
              <w:bottom w:val="single" w:sz="4" w:space="0" w:color="auto"/>
              <w:right w:val="single" w:sz="4" w:space="0" w:color="auto"/>
            </w:tcBorders>
            <w:hideMark/>
          </w:tcPr>
          <w:p w14:paraId="24B0A81E" w14:textId="08B277BC" w:rsidR="00CB4CD5" w:rsidRPr="002056A1" w:rsidRDefault="00CB4CD5" w:rsidP="000A6409">
            <w:pPr>
              <w:rPr>
                <w:rFonts w:ascii="Palatino Linotype" w:eastAsia="Times New Roman" w:hAnsi="Palatino Linotype" w:cs="Calibri"/>
                <w:bCs/>
                <w:color w:val="2E74B5" w:themeColor="accent1" w:themeShade="BF"/>
                <w:sz w:val="24"/>
                <w:szCs w:val="24"/>
              </w:rPr>
            </w:pPr>
            <w:r w:rsidRPr="002056A1">
              <w:rPr>
                <w:rFonts w:ascii="Palatino Linotype" w:eastAsia="Times New Roman" w:hAnsi="Palatino Linotype" w:cs="Calibri"/>
                <w:b/>
                <w:color w:val="2E74B5" w:themeColor="accent1" w:themeShade="BF"/>
                <w:sz w:val="24"/>
                <w:szCs w:val="24"/>
              </w:rPr>
              <w:t>5.</w:t>
            </w:r>
            <w:r w:rsidRPr="002056A1">
              <w:rPr>
                <w:rFonts w:ascii="Palatino Linotype" w:eastAsia="Times New Roman" w:hAnsi="Palatino Linotype" w:cs="Calibri"/>
                <w:bCs/>
                <w:color w:val="2E74B5" w:themeColor="accent1" w:themeShade="BF"/>
                <w:sz w:val="24"/>
                <w:szCs w:val="24"/>
              </w:rPr>
              <w:t xml:space="preserve">  </w:t>
            </w:r>
            <w:r w:rsidRPr="0076447F">
              <w:rPr>
                <w:rFonts w:ascii="Palatino Linotype" w:eastAsia="Times New Roman" w:hAnsi="Palatino Linotype" w:cs="Calibri"/>
                <w:bCs/>
                <w:color w:val="000000" w:themeColor="text1"/>
                <w:sz w:val="24"/>
                <w:szCs w:val="24"/>
              </w:rPr>
              <w:t xml:space="preserve">Mainstream </w:t>
            </w:r>
            <w:r w:rsidR="00CA0616" w:rsidRPr="0076447F">
              <w:rPr>
                <w:rFonts w:ascii="Palatino Linotype" w:eastAsia="Times New Roman" w:hAnsi="Palatino Linotype" w:cs="Calibri"/>
                <w:bCs/>
                <w:color w:val="000000" w:themeColor="text1"/>
                <w:sz w:val="24"/>
                <w:szCs w:val="24"/>
              </w:rPr>
              <w:t xml:space="preserve">Anti-Corruption, Ethics </w:t>
            </w:r>
            <w:r w:rsidR="00CA0616">
              <w:rPr>
                <w:rFonts w:ascii="Palatino Linotype" w:eastAsia="Times New Roman" w:hAnsi="Palatino Linotype" w:cs="Calibri"/>
                <w:bCs/>
                <w:color w:val="000000" w:themeColor="text1"/>
                <w:sz w:val="24"/>
                <w:szCs w:val="24"/>
              </w:rPr>
              <w:t>a</w:t>
            </w:r>
            <w:r w:rsidR="00CA0616" w:rsidRPr="0076447F">
              <w:rPr>
                <w:rFonts w:ascii="Palatino Linotype" w:eastAsia="Times New Roman" w:hAnsi="Palatino Linotype" w:cs="Calibri"/>
                <w:bCs/>
                <w:color w:val="000000" w:themeColor="text1"/>
                <w:sz w:val="24"/>
                <w:szCs w:val="24"/>
              </w:rPr>
              <w:t xml:space="preserve">nd Integrity </w:t>
            </w:r>
            <w:r w:rsidR="00CA0616">
              <w:rPr>
                <w:rFonts w:ascii="Palatino Linotype" w:eastAsia="Times New Roman" w:hAnsi="Palatino Linotype" w:cs="Calibri"/>
                <w:bCs/>
                <w:color w:val="000000" w:themeColor="text1"/>
                <w:sz w:val="24"/>
                <w:szCs w:val="24"/>
              </w:rPr>
              <w:t>i</w:t>
            </w:r>
            <w:r w:rsidR="00CA0616" w:rsidRPr="0076447F">
              <w:rPr>
                <w:rFonts w:ascii="Palatino Linotype" w:eastAsia="Times New Roman" w:hAnsi="Palatino Linotype" w:cs="Calibri"/>
                <w:bCs/>
                <w:color w:val="000000" w:themeColor="text1"/>
                <w:sz w:val="24"/>
                <w:szCs w:val="24"/>
              </w:rPr>
              <w:t xml:space="preserve">n Public </w:t>
            </w:r>
            <w:r w:rsidR="00CA0616">
              <w:rPr>
                <w:rFonts w:ascii="Palatino Linotype" w:eastAsia="Times New Roman" w:hAnsi="Palatino Linotype" w:cs="Calibri"/>
                <w:bCs/>
                <w:color w:val="000000" w:themeColor="text1"/>
                <w:sz w:val="24"/>
                <w:szCs w:val="24"/>
              </w:rPr>
              <w:t>a</w:t>
            </w:r>
            <w:r w:rsidR="00CA0616" w:rsidRPr="0076447F">
              <w:rPr>
                <w:rFonts w:ascii="Palatino Linotype" w:eastAsia="Times New Roman" w:hAnsi="Palatino Linotype" w:cs="Calibri"/>
                <w:bCs/>
                <w:color w:val="000000" w:themeColor="text1"/>
                <w:sz w:val="24"/>
                <w:szCs w:val="24"/>
              </w:rPr>
              <w:t>nd Private Sector</w:t>
            </w:r>
            <w:r w:rsidR="00CA0616">
              <w:rPr>
                <w:rFonts w:ascii="Palatino Linotype" w:eastAsia="Times New Roman" w:hAnsi="Palatino Linotype" w:cs="Calibri"/>
                <w:bCs/>
                <w:color w:val="000000" w:themeColor="text1"/>
                <w:sz w:val="24"/>
                <w:szCs w:val="24"/>
              </w:rPr>
              <w:t xml:space="preserve"> </w:t>
            </w:r>
            <w:r w:rsidR="00CA0616" w:rsidRPr="0076447F">
              <w:rPr>
                <w:rFonts w:ascii="Palatino Linotype" w:eastAsia="Times New Roman" w:hAnsi="Palatino Linotype" w:cs="Calibri"/>
                <w:b/>
                <w:color w:val="000000" w:themeColor="text1"/>
                <w:sz w:val="24"/>
                <w:szCs w:val="24"/>
              </w:rPr>
              <w:t>(</w:t>
            </w:r>
            <w:r w:rsidR="0076447F" w:rsidRPr="0076447F">
              <w:rPr>
                <w:rFonts w:ascii="Palatino Linotype" w:eastAsia="Times New Roman" w:hAnsi="Palatino Linotype" w:cs="Calibri"/>
                <w:b/>
                <w:color w:val="000000" w:themeColor="text1"/>
                <w:sz w:val="24"/>
                <w:szCs w:val="24"/>
              </w:rPr>
              <w:t>Media</w:t>
            </w:r>
            <w:r w:rsidR="00CA0616" w:rsidRPr="0076447F">
              <w:rPr>
                <w:rFonts w:ascii="Palatino Linotype" w:eastAsia="Times New Roman" w:hAnsi="Palatino Linotype" w:cs="Calibri"/>
                <w:b/>
                <w:color w:val="000000" w:themeColor="text1"/>
                <w:sz w:val="24"/>
                <w:szCs w:val="24"/>
              </w:rPr>
              <w:t>)</w:t>
            </w:r>
          </w:p>
        </w:tc>
        <w:tc>
          <w:tcPr>
            <w:tcW w:w="3600" w:type="dxa"/>
            <w:tcBorders>
              <w:top w:val="single" w:sz="4" w:space="0" w:color="auto"/>
              <w:left w:val="single" w:sz="4" w:space="0" w:color="auto"/>
              <w:bottom w:val="single" w:sz="4" w:space="0" w:color="auto"/>
              <w:right w:val="single" w:sz="4" w:space="0" w:color="auto"/>
            </w:tcBorders>
            <w:hideMark/>
          </w:tcPr>
          <w:p w14:paraId="282E56A0" w14:textId="0D895237" w:rsidR="00CB4CD5" w:rsidRPr="002056A1" w:rsidRDefault="00CB4CD5" w:rsidP="000A6409">
            <w:pPr>
              <w:rPr>
                <w:rFonts w:ascii="Palatino Linotype" w:hAnsi="Palatino Linotype" w:cs="Calibri"/>
                <w:color w:val="2E74B5" w:themeColor="accent1" w:themeShade="BF"/>
                <w:sz w:val="24"/>
                <w:szCs w:val="24"/>
              </w:rPr>
            </w:pPr>
            <w:r w:rsidRPr="0076447F">
              <w:rPr>
                <w:rFonts w:ascii="Palatino Linotype" w:hAnsi="Palatino Linotype" w:cs="Calibri"/>
                <w:color w:val="000000" w:themeColor="text1"/>
                <w:sz w:val="24"/>
                <w:szCs w:val="24"/>
              </w:rPr>
              <w:t>Measures or activities introduced to</w:t>
            </w:r>
            <w:r w:rsidRPr="0076447F">
              <w:rPr>
                <w:rFonts w:ascii="Palatino Linotype" w:eastAsia="Times New Roman" w:hAnsi="Palatino Linotype" w:cs="Calibri"/>
                <w:bCs/>
                <w:color w:val="000000" w:themeColor="text1"/>
                <w:sz w:val="24"/>
                <w:szCs w:val="24"/>
              </w:rPr>
              <w:t xml:space="preserve"> mainstream</w:t>
            </w:r>
            <w:r w:rsidRPr="0076447F">
              <w:rPr>
                <w:rFonts w:ascii="Palatino Linotype" w:hAnsi="Palatino Linotype" w:cs="Calibri"/>
                <w:color w:val="000000" w:themeColor="text1"/>
                <w:sz w:val="24"/>
                <w:szCs w:val="24"/>
              </w:rPr>
              <w:t xml:space="preserve"> Anti-corruption, ethics and integrity issues</w:t>
            </w:r>
          </w:p>
        </w:tc>
        <w:tc>
          <w:tcPr>
            <w:tcW w:w="2520" w:type="dxa"/>
            <w:tcBorders>
              <w:top w:val="single" w:sz="4" w:space="0" w:color="auto"/>
              <w:left w:val="single" w:sz="4" w:space="0" w:color="auto"/>
              <w:bottom w:val="single" w:sz="4" w:space="0" w:color="auto"/>
              <w:right w:val="single" w:sz="4" w:space="0" w:color="auto"/>
            </w:tcBorders>
          </w:tcPr>
          <w:p w14:paraId="568B3307" w14:textId="77777777" w:rsidR="00CB4CD5" w:rsidRPr="000A6409" w:rsidRDefault="00CB4CD5" w:rsidP="000A6409">
            <w:pPr>
              <w:rPr>
                <w:rFonts w:ascii="Palatino Linotype" w:hAnsi="Palatino Linotype" w:cs="Calibri"/>
                <w:sz w:val="24"/>
                <w:szCs w:val="24"/>
              </w:rPr>
            </w:pPr>
          </w:p>
        </w:tc>
        <w:tc>
          <w:tcPr>
            <w:tcW w:w="2705" w:type="dxa"/>
            <w:tcBorders>
              <w:top w:val="single" w:sz="4" w:space="0" w:color="auto"/>
              <w:left w:val="single" w:sz="4" w:space="0" w:color="auto"/>
              <w:bottom w:val="single" w:sz="4" w:space="0" w:color="auto"/>
              <w:right w:val="single" w:sz="4" w:space="0" w:color="auto"/>
            </w:tcBorders>
          </w:tcPr>
          <w:p w14:paraId="3D33B5DA" w14:textId="77777777" w:rsidR="00CB4CD5" w:rsidRPr="000A6409" w:rsidRDefault="00CB4CD5" w:rsidP="000A6409">
            <w:pPr>
              <w:rPr>
                <w:rFonts w:ascii="Palatino Linotype" w:hAnsi="Palatino Linotype" w:cs="Calibri"/>
                <w:sz w:val="24"/>
                <w:szCs w:val="24"/>
              </w:rPr>
            </w:pPr>
          </w:p>
        </w:tc>
      </w:tr>
      <w:tr w:rsidR="00CB4CD5" w:rsidRPr="000A6409" w14:paraId="336C2C5D" w14:textId="77777777" w:rsidTr="000A6409">
        <w:trPr>
          <w:trHeight w:val="1170"/>
        </w:trPr>
        <w:tc>
          <w:tcPr>
            <w:tcW w:w="3865" w:type="dxa"/>
            <w:vMerge w:val="restart"/>
            <w:tcBorders>
              <w:top w:val="single" w:sz="4" w:space="0" w:color="auto"/>
              <w:left w:val="single" w:sz="4" w:space="0" w:color="auto"/>
              <w:right w:val="single" w:sz="4" w:space="0" w:color="auto"/>
            </w:tcBorders>
            <w:hideMark/>
          </w:tcPr>
          <w:p w14:paraId="6A312E9B" w14:textId="6905DD0B" w:rsidR="00CB4CD5" w:rsidRPr="000A6409" w:rsidRDefault="00CB4CD5" w:rsidP="000A6409">
            <w:pPr>
              <w:rPr>
                <w:rFonts w:ascii="Palatino Linotype" w:eastAsia="Times New Roman" w:hAnsi="Palatino Linotype" w:cs="Calibri"/>
                <w:sz w:val="24"/>
                <w:szCs w:val="24"/>
              </w:rPr>
            </w:pPr>
            <w:r w:rsidRPr="000A6409">
              <w:rPr>
                <w:rFonts w:ascii="Palatino Linotype" w:eastAsia="Times New Roman" w:hAnsi="Palatino Linotype" w:cs="Calibri"/>
                <w:b/>
                <w:bCs/>
                <w:sz w:val="24"/>
                <w:szCs w:val="24"/>
              </w:rPr>
              <w:t>10.</w:t>
            </w:r>
            <w:r w:rsidRPr="000A6409">
              <w:rPr>
                <w:rFonts w:ascii="Palatino Linotype" w:eastAsia="Times New Roman" w:hAnsi="Palatino Linotype" w:cs="Calibri"/>
                <w:sz w:val="24"/>
                <w:szCs w:val="24"/>
              </w:rPr>
              <w:t xml:space="preserve">  Organize </w:t>
            </w:r>
            <w:r w:rsidR="00CA0616" w:rsidRPr="000A6409">
              <w:rPr>
                <w:rFonts w:ascii="Palatino Linotype" w:eastAsia="Times New Roman" w:hAnsi="Palatino Linotype" w:cs="Calibri"/>
                <w:sz w:val="24"/>
                <w:szCs w:val="24"/>
              </w:rPr>
              <w:t xml:space="preserve">Awareness Raising Programmes </w:t>
            </w:r>
            <w:r w:rsidR="00CA0616">
              <w:rPr>
                <w:rFonts w:ascii="Palatino Linotype" w:eastAsia="Times New Roman" w:hAnsi="Palatino Linotype" w:cs="Calibri"/>
                <w:sz w:val="24"/>
                <w:szCs w:val="24"/>
              </w:rPr>
              <w:t>o</w:t>
            </w:r>
            <w:r w:rsidR="00CA0616" w:rsidRPr="000A6409">
              <w:rPr>
                <w:rFonts w:ascii="Palatino Linotype" w:eastAsia="Times New Roman" w:hAnsi="Palatino Linotype" w:cs="Calibri"/>
                <w:sz w:val="24"/>
                <w:szCs w:val="24"/>
              </w:rPr>
              <w:t xml:space="preserve">n </w:t>
            </w:r>
            <w:r w:rsidR="00CA0616">
              <w:rPr>
                <w:rFonts w:ascii="Palatino Linotype" w:eastAsia="Times New Roman" w:hAnsi="Palatino Linotype" w:cs="Calibri"/>
                <w:sz w:val="24"/>
                <w:szCs w:val="24"/>
              </w:rPr>
              <w:t>t</w:t>
            </w:r>
            <w:r w:rsidR="00CA0616" w:rsidRPr="000A6409">
              <w:rPr>
                <w:rFonts w:ascii="Palatino Linotype" w:eastAsia="Times New Roman" w:hAnsi="Palatino Linotype" w:cs="Calibri"/>
                <w:sz w:val="24"/>
                <w:szCs w:val="24"/>
              </w:rPr>
              <w:t xml:space="preserve">he Negative Impact </w:t>
            </w:r>
            <w:r w:rsidR="00CA0616">
              <w:rPr>
                <w:rFonts w:ascii="Palatino Linotype" w:eastAsia="Times New Roman" w:hAnsi="Palatino Linotype" w:cs="Calibri"/>
                <w:sz w:val="24"/>
                <w:szCs w:val="24"/>
              </w:rPr>
              <w:t>o</w:t>
            </w:r>
            <w:r w:rsidR="00CA0616" w:rsidRPr="000A6409">
              <w:rPr>
                <w:rFonts w:ascii="Palatino Linotype" w:eastAsia="Times New Roman" w:hAnsi="Palatino Linotype" w:cs="Calibri"/>
                <w:sz w:val="24"/>
                <w:szCs w:val="24"/>
              </w:rPr>
              <w:t xml:space="preserve">f Money Laundering </w:t>
            </w:r>
            <w:r w:rsidR="00CA0616">
              <w:rPr>
                <w:rFonts w:ascii="Palatino Linotype" w:eastAsia="Times New Roman" w:hAnsi="Palatino Linotype" w:cs="Calibri"/>
                <w:sz w:val="24"/>
                <w:szCs w:val="24"/>
              </w:rPr>
              <w:t>a</w:t>
            </w:r>
            <w:r w:rsidR="00CA0616" w:rsidRPr="000A6409">
              <w:rPr>
                <w:rFonts w:ascii="Palatino Linotype" w:eastAsia="Times New Roman" w:hAnsi="Palatino Linotype" w:cs="Calibri"/>
                <w:sz w:val="24"/>
                <w:szCs w:val="24"/>
              </w:rPr>
              <w:t xml:space="preserve">nd Financing </w:t>
            </w:r>
            <w:r w:rsidR="00CA0616">
              <w:rPr>
                <w:rFonts w:ascii="Palatino Linotype" w:eastAsia="Times New Roman" w:hAnsi="Palatino Linotype" w:cs="Calibri"/>
                <w:sz w:val="24"/>
                <w:szCs w:val="24"/>
              </w:rPr>
              <w:t>o</w:t>
            </w:r>
            <w:r w:rsidR="00CA0616" w:rsidRPr="000A6409">
              <w:rPr>
                <w:rFonts w:ascii="Palatino Linotype" w:eastAsia="Times New Roman" w:hAnsi="Palatino Linotype" w:cs="Calibri"/>
                <w:sz w:val="24"/>
                <w:szCs w:val="24"/>
              </w:rPr>
              <w:t xml:space="preserve">f Terrorism </w:t>
            </w:r>
            <w:r w:rsidR="00CA0616">
              <w:rPr>
                <w:rFonts w:ascii="Palatino Linotype" w:eastAsia="Times New Roman" w:hAnsi="Palatino Linotype" w:cs="Calibri"/>
                <w:sz w:val="24"/>
                <w:szCs w:val="24"/>
              </w:rPr>
              <w:t>o</w:t>
            </w:r>
            <w:r w:rsidR="00CA0616" w:rsidRPr="000A6409">
              <w:rPr>
                <w:rFonts w:ascii="Palatino Linotype" w:eastAsia="Times New Roman" w:hAnsi="Palatino Linotype" w:cs="Calibri"/>
                <w:sz w:val="24"/>
                <w:szCs w:val="24"/>
              </w:rPr>
              <w:t xml:space="preserve">n Sustainable Development </w:t>
            </w:r>
            <w:r w:rsidR="00CA0616">
              <w:rPr>
                <w:rFonts w:ascii="Palatino Linotype" w:eastAsia="Times New Roman" w:hAnsi="Palatino Linotype" w:cs="Calibri"/>
                <w:sz w:val="24"/>
                <w:szCs w:val="24"/>
              </w:rPr>
              <w:t>a</w:t>
            </w:r>
            <w:r w:rsidR="00CA0616" w:rsidRPr="000A6409">
              <w:rPr>
                <w:rFonts w:ascii="Palatino Linotype" w:eastAsia="Times New Roman" w:hAnsi="Palatino Linotype" w:cs="Calibri"/>
                <w:sz w:val="24"/>
                <w:szCs w:val="24"/>
              </w:rPr>
              <w:t xml:space="preserve">nd Security </w:t>
            </w:r>
            <w:r w:rsidR="00CA0616">
              <w:rPr>
                <w:rFonts w:ascii="Palatino Linotype" w:eastAsia="Times New Roman" w:hAnsi="Palatino Linotype" w:cs="Calibri"/>
                <w:sz w:val="24"/>
                <w:szCs w:val="24"/>
              </w:rPr>
              <w:t>f</w:t>
            </w:r>
            <w:r w:rsidR="00CA0616" w:rsidRPr="000A6409">
              <w:rPr>
                <w:rFonts w:ascii="Palatino Linotype" w:eastAsia="Times New Roman" w:hAnsi="Palatino Linotype" w:cs="Calibri"/>
                <w:sz w:val="24"/>
                <w:szCs w:val="24"/>
              </w:rPr>
              <w:t xml:space="preserve">or </w:t>
            </w:r>
            <w:r w:rsidR="00CA0616">
              <w:rPr>
                <w:rFonts w:ascii="Palatino Linotype" w:eastAsia="Times New Roman" w:hAnsi="Palatino Linotype" w:cs="Calibri"/>
                <w:sz w:val="24"/>
                <w:szCs w:val="24"/>
              </w:rPr>
              <w:t>t</w:t>
            </w:r>
            <w:r w:rsidR="00CA0616" w:rsidRPr="000A6409">
              <w:rPr>
                <w:rFonts w:ascii="Palatino Linotype" w:eastAsia="Times New Roman" w:hAnsi="Palatino Linotype" w:cs="Calibri"/>
                <w:sz w:val="24"/>
                <w:szCs w:val="24"/>
              </w:rPr>
              <w:t>he General Public</w:t>
            </w:r>
            <w:r w:rsidR="00CA0616" w:rsidRPr="000A6409">
              <w:rPr>
                <w:rFonts w:ascii="Palatino Linotype" w:eastAsia="Times New Roman" w:hAnsi="Palatino Linotype" w:cs="Calibri"/>
                <w:b/>
                <w:color w:val="000000"/>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hideMark/>
          </w:tcPr>
          <w:p w14:paraId="7BD5E199" w14:textId="7E256C88" w:rsidR="00CB4CD5" w:rsidRPr="000A6409" w:rsidRDefault="000A6409" w:rsidP="000A6409">
            <w:pPr>
              <w:rPr>
                <w:rFonts w:ascii="Palatino Linotype" w:hAnsi="Palatino Linotype" w:cs="Calibri"/>
                <w:sz w:val="24"/>
                <w:szCs w:val="24"/>
              </w:rPr>
            </w:pPr>
            <w:r>
              <w:rPr>
                <w:rFonts w:ascii="Palatino Linotype" w:hAnsi="Palatino Linotype" w:cs="Calibri"/>
                <w:sz w:val="24"/>
                <w:szCs w:val="24"/>
              </w:rPr>
              <w:t xml:space="preserve">a. </w:t>
            </w:r>
            <w:r w:rsidR="00CB4CD5" w:rsidRPr="000A6409">
              <w:rPr>
                <w:rFonts w:ascii="Palatino Linotype" w:hAnsi="Palatino Linotype" w:cs="Calibri"/>
                <w:sz w:val="24"/>
                <w:szCs w:val="24"/>
              </w:rPr>
              <w:t xml:space="preserve">Number of awareness raising programmes organised </w:t>
            </w:r>
            <w:r w:rsidR="00CB4CD5" w:rsidRPr="000A6409">
              <w:rPr>
                <w:rFonts w:ascii="Palatino Linotype" w:eastAsia="Times New Roman" w:hAnsi="Palatino Linotype" w:cs="Calibri"/>
                <w:sz w:val="24"/>
                <w:szCs w:val="24"/>
              </w:rPr>
              <w:t>on the negative impact of money laundering and financing of terrorism on sustainable development and security for the general public</w:t>
            </w:r>
          </w:p>
        </w:tc>
        <w:tc>
          <w:tcPr>
            <w:tcW w:w="2520" w:type="dxa"/>
            <w:tcBorders>
              <w:top w:val="single" w:sz="4" w:space="0" w:color="auto"/>
              <w:left w:val="single" w:sz="4" w:space="0" w:color="auto"/>
              <w:right w:val="single" w:sz="4" w:space="0" w:color="auto"/>
            </w:tcBorders>
          </w:tcPr>
          <w:p w14:paraId="4B5FCA90" w14:textId="77777777" w:rsidR="00CB4CD5" w:rsidRPr="000A6409" w:rsidRDefault="00CB4CD5" w:rsidP="000A6409">
            <w:pPr>
              <w:rPr>
                <w:rFonts w:ascii="Palatino Linotype" w:hAnsi="Palatino Linotype" w:cs="Calibri"/>
                <w:sz w:val="24"/>
                <w:szCs w:val="24"/>
              </w:rPr>
            </w:pPr>
          </w:p>
        </w:tc>
        <w:tc>
          <w:tcPr>
            <w:tcW w:w="2705" w:type="dxa"/>
            <w:tcBorders>
              <w:top w:val="single" w:sz="4" w:space="0" w:color="auto"/>
              <w:left w:val="single" w:sz="4" w:space="0" w:color="auto"/>
              <w:right w:val="single" w:sz="4" w:space="0" w:color="auto"/>
            </w:tcBorders>
          </w:tcPr>
          <w:p w14:paraId="48B06DAC" w14:textId="77777777" w:rsidR="00CB4CD5" w:rsidRPr="000A6409" w:rsidRDefault="00CB4CD5" w:rsidP="000A6409">
            <w:pPr>
              <w:rPr>
                <w:rFonts w:ascii="Palatino Linotype" w:hAnsi="Palatino Linotype" w:cs="Calibri"/>
                <w:sz w:val="24"/>
                <w:szCs w:val="24"/>
              </w:rPr>
            </w:pPr>
          </w:p>
        </w:tc>
      </w:tr>
      <w:tr w:rsidR="00CB4CD5" w:rsidRPr="000A6409" w14:paraId="41A76973" w14:textId="77777777" w:rsidTr="000A6409">
        <w:trPr>
          <w:trHeight w:val="530"/>
        </w:trPr>
        <w:tc>
          <w:tcPr>
            <w:tcW w:w="3865" w:type="dxa"/>
            <w:vMerge/>
            <w:tcBorders>
              <w:left w:val="single" w:sz="4" w:space="0" w:color="auto"/>
              <w:bottom w:val="single" w:sz="4" w:space="0" w:color="auto"/>
              <w:right w:val="single" w:sz="4" w:space="0" w:color="auto"/>
            </w:tcBorders>
          </w:tcPr>
          <w:p w14:paraId="315DE5B1" w14:textId="77777777" w:rsidR="00CB4CD5" w:rsidRPr="000A6409" w:rsidRDefault="00CB4CD5" w:rsidP="000A6409">
            <w:pPr>
              <w:rPr>
                <w:rFonts w:ascii="Palatino Linotype" w:eastAsia="Times New Roman"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tcPr>
          <w:p w14:paraId="7A41885F" w14:textId="3FE40689" w:rsidR="00CB4CD5" w:rsidRPr="000A6409" w:rsidRDefault="000A6409" w:rsidP="000A6409">
            <w:pPr>
              <w:rPr>
                <w:rFonts w:ascii="Palatino Linotype" w:hAnsi="Palatino Linotype" w:cs="Calibri"/>
                <w:sz w:val="24"/>
                <w:szCs w:val="24"/>
              </w:rPr>
            </w:pPr>
            <w:r w:rsidRPr="000A6409">
              <w:rPr>
                <w:rFonts w:ascii="Palatino Linotype" w:hAnsi="Palatino Linotype" w:cs="Calibri"/>
                <w:sz w:val="24"/>
                <w:szCs w:val="24"/>
              </w:rPr>
              <w:t>b.</w:t>
            </w:r>
            <w:r>
              <w:rPr>
                <w:rFonts w:ascii="Palatino Linotype" w:hAnsi="Palatino Linotype" w:cs="Calibri"/>
                <w:sz w:val="24"/>
                <w:szCs w:val="24"/>
              </w:rPr>
              <w:t xml:space="preserve"> </w:t>
            </w:r>
            <w:r w:rsidR="00CB4CD5" w:rsidRPr="000A6409">
              <w:rPr>
                <w:rFonts w:ascii="Palatino Linotype" w:hAnsi="Palatino Linotype" w:cs="Calibri"/>
                <w:sz w:val="24"/>
                <w:szCs w:val="24"/>
              </w:rPr>
              <w:t>Number of beneficiaries</w:t>
            </w:r>
          </w:p>
        </w:tc>
        <w:tc>
          <w:tcPr>
            <w:tcW w:w="2520" w:type="dxa"/>
            <w:tcBorders>
              <w:left w:val="single" w:sz="4" w:space="0" w:color="auto"/>
              <w:bottom w:val="single" w:sz="4" w:space="0" w:color="auto"/>
              <w:right w:val="single" w:sz="4" w:space="0" w:color="auto"/>
            </w:tcBorders>
          </w:tcPr>
          <w:p w14:paraId="3F1992E2" w14:textId="77777777" w:rsidR="00CB4CD5" w:rsidRPr="000A6409" w:rsidRDefault="00CB4CD5" w:rsidP="000A6409">
            <w:pPr>
              <w:rPr>
                <w:rFonts w:ascii="Palatino Linotype" w:hAnsi="Palatino Linotype" w:cs="Calibri"/>
                <w:sz w:val="24"/>
                <w:szCs w:val="24"/>
              </w:rPr>
            </w:pPr>
          </w:p>
        </w:tc>
        <w:tc>
          <w:tcPr>
            <w:tcW w:w="2705" w:type="dxa"/>
            <w:tcBorders>
              <w:left w:val="single" w:sz="4" w:space="0" w:color="auto"/>
              <w:bottom w:val="single" w:sz="4" w:space="0" w:color="auto"/>
              <w:right w:val="single" w:sz="4" w:space="0" w:color="auto"/>
            </w:tcBorders>
          </w:tcPr>
          <w:p w14:paraId="5324B102" w14:textId="77777777" w:rsidR="00CB4CD5" w:rsidRPr="000A6409" w:rsidRDefault="00CB4CD5" w:rsidP="000A6409">
            <w:pPr>
              <w:rPr>
                <w:rFonts w:ascii="Palatino Linotype" w:hAnsi="Palatino Linotype" w:cs="Calibri"/>
                <w:sz w:val="24"/>
                <w:szCs w:val="24"/>
              </w:rPr>
            </w:pPr>
          </w:p>
        </w:tc>
      </w:tr>
      <w:tr w:rsidR="00CB4CD5" w:rsidRPr="000A6409" w14:paraId="658B724B" w14:textId="77777777" w:rsidTr="000A6409">
        <w:tc>
          <w:tcPr>
            <w:tcW w:w="3865" w:type="dxa"/>
            <w:tcBorders>
              <w:top w:val="single" w:sz="4" w:space="0" w:color="auto"/>
              <w:left w:val="single" w:sz="4" w:space="0" w:color="auto"/>
              <w:bottom w:val="single" w:sz="4" w:space="0" w:color="auto"/>
              <w:right w:val="single" w:sz="4" w:space="0" w:color="auto"/>
            </w:tcBorders>
            <w:hideMark/>
          </w:tcPr>
          <w:p w14:paraId="0A1A30FA" w14:textId="3907C41E" w:rsidR="00CB4CD5" w:rsidRPr="000A6409" w:rsidRDefault="00CB4CD5" w:rsidP="000A6409">
            <w:pPr>
              <w:rPr>
                <w:rFonts w:ascii="Palatino Linotype" w:hAnsi="Palatino Linotype" w:cs="Calibri"/>
                <w:color w:val="000000"/>
                <w:sz w:val="24"/>
                <w:szCs w:val="24"/>
              </w:rPr>
            </w:pPr>
            <w:r w:rsidRPr="000A6409">
              <w:rPr>
                <w:rFonts w:ascii="Palatino Linotype" w:hAnsi="Palatino Linotype" w:cs="Calibri"/>
                <w:b/>
                <w:bCs/>
                <w:color w:val="000000"/>
                <w:sz w:val="24"/>
                <w:szCs w:val="24"/>
              </w:rPr>
              <w:t>13.</w:t>
            </w:r>
            <w:r w:rsidRPr="000A6409">
              <w:rPr>
                <w:rFonts w:ascii="Palatino Linotype" w:hAnsi="Palatino Linotype" w:cs="Calibri"/>
                <w:color w:val="000000"/>
                <w:sz w:val="24"/>
                <w:szCs w:val="24"/>
              </w:rPr>
              <w:t xml:space="preserve">  Depoliticise </w:t>
            </w:r>
            <w:r w:rsidR="00CA0616" w:rsidRPr="000A6409">
              <w:rPr>
                <w:rFonts w:ascii="Palatino Linotype" w:hAnsi="Palatino Linotype" w:cs="Calibri"/>
                <w:color w:val="000000"/>
                <w:sz w:val="24"/>
                <w:szCs w:val="24"/>
              </w:rPr>
              <w:t xml:space="preserve">Corruption </w:t>
            </w:r>
            <w:r w:rsidR="00CA0616">
              <w:rPr>
                <w:rFonts w:ascii="Palatino Linotype" w:hAnsi="Palatino Linotype" w:cs="Calibri"/>
                <w:color w:val="000000"/>
                <w:sz w:val="24"/>
                <w:szCs w:val="24"/>
              </w:rPr>
              <w:t>a</w:t>
            </w:r>
            <w:r w:rsidR="00CA0616" w:rsidRPr="000A6409">
              <w:rPr>
                <w:rFonts w:ascii="Palatino Linotype" w:hAnsi="Palatino Linotype" w:cs="Calibri"/>
                <w:color w:val="000000"/>
                <w:sz w:val="24"/>
                <w:szCs w:val="24"/>
              </w:rPr>
              <w:t xml:space="preserve">nd </w:t>
            </w:r>
            <w:r w:rsidR="00CA0616">
              <w:rPr>
                <w:rFonts w:ascii="Palatino Linotype" w:hAnsi="Palatino Linotype" w:cs="Calibri"/>
                <w:color w:val="000000"/>
                <w:sz w:val="24"/>
                <w:szCs w:val="24"/>
              </w:rPr>
              <w:t>o</w:t>
            </w:r>
            <w:r w:rsidR="00CA0616" w:rsidRPr="000A6409">
              <w:rPr>
                <w:rFonts w:ascii="Palatino Linotype" w:hAnsi="Palatino Linotype" w:cs="Calibri"/>
                <w:color w:val="000000"/>
                <w:sz w:val="24"/>
                <w:szCs w:val="24"/>
              </w:rPr>
              <w:t xml:space="preserve">ther Related Crimes </w:t>
            </w:r>
          </w:p>
        </w:tc>
        <w:tc>
          <w:tcPr>
            <w:tcW w:w="3600" w:type="dxa"/>
            <w:tcBorders>
              <w:top w:val="single" w:sz="4" w:space="0" w:color="auto"/>
              <w:left w:val="single" w:sz="4" w:space="0" w:color="auto"/>
              <w:bottom w:val="single" w:sz="4" w:space="0" w:color="auto"/>
              <w:right w:val="single" w:sz="4" w:space="0" w:color="auto"/>
            </w:tcBorders>
            <w:hideMark/>
          </w:tcPr>
          <w:p w14:paraId="29D58E62" w14:textId="36436DCF" w:rsidR="00CB4CD5" w:rsidRPr="000A6409" w:rsidRDefault="00CB4CD5" w:rsidP="000A6409">
            <w:pPr>
              <w:rPr>
                <w:rFonts w:ascii="Palatino Linotype" w:hAnsi="Palatino Linotype" w:cs="Calibri"/>
                <w:sz w:val="24"/>
                <w:szCs w:val="24"/>
              </w:rPr>
            </w:pPr>
            <w:r w:rsidRPr="000A6409">
              <w:rPr>
                <w:rFonts w:ascii="Palatino Linotype" w:hAnsi="Palatino Linotype" w:cs="Calibri"/>
                <w:sz w:val="24"/>
                <w:szCs w:val="24"/>
              </w:rPr>
              <w:t xml:space="preserve">Measure undertaken to depoliticise Corruption and other related crimes </w:t>
            </w:r>
          </w:p>
        </w:tc>
        <w:tc>
          <w:tcPr>
            <w:tcW w:w="2520" w:type="dxa"/>
            <w:tcBorders>
              <w:top w:val="single" w:sz="4" w:space="0" w:color="auto"/>
              <w:left w:val="single" w:sz="4" w:space="0" w:color="auto"/>
              <w:bottom w:val="single" w:sz="4" w:space="0" w:color="auto"/>
              <w:right w:val="single" w:sz="4" w:space="0" w:color="auto"/>
            </w:tcBorders>
          </w:tcPr>
          <w:p w14:paraId="7E6D09ED" w14:textId="77777777" w:rsidR="00CB4CD5" w:rsidRPr="000A6409" w:rsidRDefault="00CB4CD5" w:rsidP="000A6409">
            <w:pPr>
              <w:rPr>
                <w:rFonts w:ascii="Palatino Linotype" w:hAnsi="Palatino Linotype" w:cs="Calibri"/>
                <w:sz w:val="24"/>
                <w:szCs w:val="24"/>
              </w:rPr>
            </w:pPr>
          </w:p>
        </w:tc>
        <w:tc>
          <w:tcPr>
            <w:tcW w:w="2705" w:type="dxa"/>
            <w:tcBorders>
              <w:top w:val="single" w:sz="4" w:space="0" w:color="auto"/>
              <w:left w:val="single" w:sz="4" w:space="0" w:color="auto"/>
              <w:bottom w:val="single" w:sz="4" w:space="0" w:color="auto"/>
              <w:right w:val="single" w:sz="4" w:space="0" w:color="auto"/>
            </w:tcBorders>
          </w:tcPr>
          <w:p w14:paraId="5B479E29" w14:textId="77777777" w:rsidR="00CB4CD5" w:rsidRPr="000A6409" w:rsidRDefault="00CB4CD5" w:rsidP="000A6409">
            <w:pPr>
              <w:rPr>
                <w:rFonts w:ascii="Palatino Linotype" w:hAnsi="Palatino Linotype" w:cs="Calibri"/>
                <w:sz w:val="24"/>
                <w:szCs w:val="24"/>
              </w:rPr>
            </w:pPr>
          </w:p>
        </w:tc>
      </w:tr>
    </w:tbl>
    <w:p w14:paraId="7FBA84A0" w14:textId="12E7CAB7" w:rsidR="00426320" w:rsidRDefault="00426320" w:rsidP="00AE36F1">
      <w:pPr>
        <w:spacing w:line="256" w:lineRule="auto"/>
        <w:rPr>
          <w:rFonts w:ascii="Palatino Linotype" w:eastAsia="Calibri" w:hAnsi="Palatino Linotype" w:cs="Calibri"/>
          <w:b/>
          <w:sz w:val="24"/>
          <w:szCs w:val="24"/>
        </w:rPr>
      </w:pPr>
    </w:p>
    <w:p w14:paraId="615884CD" w14:textId="1BEBA0C4" w:rsidR="0076447F" w:rsidRDefault="0076447F" w:rsidP="00AE36F1">
      <w:pPr>
        <w:spacing w:line="256" w:lineRule="auto"/>
        <w:rPr>
          <w:rFonts w:ascii="Palatino Linotype" w:eastAsia="Calibri" w:hAnsi="Palatino Linotype" w:cs="Calibri"/>
          <w:b/>
          <w:sz w:val="24"/>
          <w:szCs w:val="24"/>
        </w:rPr>
      </w:pPr>
    </w:p>
    <w:p w14:paraId="39832F15" w14:textId="78B21516" w:rsidR="0076447F" w:rsidRDefault="0076447F" w:rsidP="00AE36F1">
      <w:pPr>
        <w:spacing w:line="256" w:lineRule="auto"/>
        <w:rPr>
          <w:rFonts w:ascii="Palatino Linotype" w:eastAsia="Calibri" w:hAnsi="Palatino Linotype" w:cs="Calibri"/>
          <w:b/>
          <w:sz w:val="24"/>
          <w:szCs w:val="24"/>
        </w:rPr>
      </w:pPr>
    </w:p>
    <w:p w14:paraId="62DFF2BD" w14:textId="44701F57" w:rsidR="0076447F" w:rsidRDefault="0076447F" w:rsidP="00AE36F1">
      <w:pPr>
        <w:spacing w:line="256" w:lineRule="auto"/>
        <w:rPr>
          <w:rFonts w:ascii="Palatino Linotype" w:eastAsia="Calibri" w:hAnsi="Palatino Linotype" w:cs="Calibri"/>
          <w:b/>
          <w:sz w:val="24"/>
          <w:szCs w:val="24"/>
        </w:rPr>
      </w:pPr>
    </w:p>
    <w:p w14:paraId="39E65ABF" w14:textId="77777777" w:rsidR="00B92931" w:rsidRDefault="00AE36F1" w:rsidP="00B92931">
      <w:pPr>
        <w:jc w:val="center"/>
        <w:rPr>
          <w:rFonts w:ascii="Palatino Linotype" w:eastAsia="Calibri" w:hAnsi="Palatino Linotype" w:cs="Times New Roman"/>
          <w:b/>
          <w:sz w:val="24"/>
          <w:szCs w:val="24"/>
        </w:rPr>
      </w:pPr>
      <w:r w:rsidRPr="000A6409">
        <w:rPr>
          <w:rFonts w:ascii="Palatino Linotype" w:eastAsia="Calibri" w:hAnsi="Palatino Linotype" w:cs="Times New Roman"/>
          <w:b/>
          <w:sz w:val="24"/>
          <w:szCs w:val="24"/>
        </w:rPr>
        <w:lastRenderedPageBreak/>
        <w:t>STRATEGIC OBJECTIVE 2</w:t>
      </w:r>
    </w:p>
    <w:p w14:paraId="1F536129" w14:textId="164D98A9" w:rsidR="00AE36F1" w:rsidRPr="000A6409" w:rsidRDefault="00AE36F1" w:rsidP="00B92931">
      <w:pPr>
        <w:jc w:val="center"/>
        <w:rPr>
          <w:rFonts w:ascii="Palatino Linotype" w:eastAsia="Calibri" w:hAnsi="Palatino Linotype" w:cs="Times New Roman"/>
          <w:b/>
          <w:sz w:val="24"/>
          <w:szCs w:val="24"/>
        </w:rPr>
      </w:pPr>
      <w:r w:rsidRPr="000A6409">
        <w:rPr>
          <w:rFonts w:ascii="Palatino Linotype" w:eastAsia="Calibri" w:hAnsi="Palatino Linotype" w:cs="Times New Roman"/>
          <w:b/>
          <w:sz w:val="24"/>
          <w:szCs w:val="24"/>
        </w:rPr>
        <w:t>TO INSTITUTIONALIZE EFFICIENCY, ACCOUNTABILITY AND TRANSPARENCY IN THE PUBLIC, PRIVATE AND NOT-FOR-PROFIT SECTORS</w:t>
      </w:r>
    </w:p>
    <w:tbl>
      <w:tblPr>
        <w:tblStyle w:val="TableGrid"/>
        <w:tblW w:w="12690" w:type="dxa"/>
        <w:tblInd w:w="265" w:type="dxa"/>
        <w:tblLayout w:type="fixed"/>
        <w:tblLook w:val="04A0" w:firstRow="1" w:lastRow="0" w:firstColumn="1" w:lastColumn="0" w:noHBand="0" w:noVBand="1"/>
      </w:tblPr>
      <w:tblGrid>
        <w:gridCol w:w="3870"/>
        <w:gridCol w:w="3600"/>
        <w:gridCol w:w="2520"/>
        <w:gridCol w:w="2700"/>
      </w:tblGrid>
      <w:tr w:rsidR="003F4804" w:rsidRPr="000A6409" w14:paraId="4FEA6383" w14:textId="77777777" w:rsidTr="000A6409">
        <w:trPr>
          <w:trHeight w:val="324"/>
          <w:tblHeader/>
        </w:trPr>
        <w:tc>
          <w:tcPr>
            <w:tcW w:w="3870" w:type="dxa"/>
            <w:vMerge w:val="restart"/>
            <w:shd w:val="clear" w:color="auto" w:fill="BDD6EE" w:themeFill="accent1" w:themeFillTint="66"/>
          </w:tcPr>
          <w:p w14:paraId="5CC32794" w14:textId="76A14597" w:rsidR="003F4804" w:rsidRPr="000A6409" w:rsidRDefault="003F4804" w:rsidP="001C2873">
            <w:pPr>
              <w:pStyle w:val="NoSpacing"/>
              <w:jc w:val="center"/>
              <w:rPr>
                <w:rFonts w:ascii="Palatino Linotype" w:hAnsi="Palatino Linotype"/>
                <w:b/>
                <w:sz w:val="24"/>
                <w:szCs w:val="24"/>
                <w:lang w:val="en-GB"/>
              </w:rPr>
            </w:pPr>
            <w:r w:rsidRPr="000A6409">
              <w:rPr>
                <w:rFonts w:ascii="Palatino Linotype" w:hAnsi="Palatino Linotype"/>
                <w:b/>
                <w:sz w:val="24"/>
                <w:szCs w:val="24"/>
                <w:lang w:val="en-GB"/>
              </w:rPr>
              <w:t>NACAP Ref/Broad Activity</w:t>
            </w:r>
          </w:p>
        </w:tc>
        <w:tc>
          <w:tcPr>
            <w:tcW w:w="3600" w:type="dxa"/>
            <w:vMerge w:val="restart"/>
            <w:shd w:val="clear" w:color="auto" w:fill="BDD6EE" w:themeFill="accent1" w:themeFillTint="66"/>
            <w:vAlign w:val="center"/>
          </w:tcPr>
          <w:p w14:paraId="45D22FC2" w14:textId="77777777" w:rsidR="003F4804" w:rsidRPr="000A6409" w:rsidRDefault="003F4804" w:rsidP="001C2873">
            <w:pPr>
              <w:pStyle w:val="NoSpacing"/>
              <w:jc w:val="center"/>
              <w:rPr>
                <w:rFonts w:ascii="Palatino Linotype" w:hAnsi="Palatino Linotype"/>
                <w:b/>
                <w:sz w:val="24"/>
                <w:szCs w:val="24"/>
                <w:lang w:val="en-GB"/>
              </w:rPr>
            </w:pPr>
            <w:r w:rsidRPr="000A6409">
              <w:rPr>
                <w:rFonts w:ascii="Palatino Linotype" w:hAnsi="Palatino Linotype"/>
                <w:b/>
                <w:sz w:val="24"/>
                <w:szCs w:val="24"/>
                <w:lang w:val="en-GB"/>
              </w:rPr>
              <w:t xml:space="preserve">Indicator </w:t>
            </w:r>
          </w:p>
        </w:tc>
        <w:tc>
          <w:tcPr>
            <w:tcW w:w="2520" w:type="dxa"/>
            <w:vMerge w:val="restart"/>
            <w:shd w:val="clear" w:color="auto" w:fill="BDD6EE" w:themeFill="accent1" w:themeFillTint="66"/>
            <w:vAlign w:val="center"/>
          </w:tcPr>
          <w:p w14:paraId="416BFFBA" w14:textId="6DB120FF" w:rsidR="003F4804" w:rsidRPr="000A6409" w:rsidRDefault="003F4804" w:rsidP="001C2873">
            <w:pPr>
              <w:pStyle w:val="NoSpacing"/>
              <w:jc w:val="center"/>
              <w:rPr>
                <w:rFonts w:ascii="Palatino Linotype" w:hAnsi="Palatino Linotype"/>
                <w:b/>
                <w:sz w:val="24"/>
                <w:szCs w:val="24"/>
                <w:lang w:val="en-GB"/>
              </w:rPr>
            </w:pPr>
            <w:r w:rsidRPr="000A6409">
              <w:rPr>
                <w:rFonts w:ascii="Palatino Linotype" w:hAnsi="Palatino Linotype"/>
                <w:b/>
                <w:sz w:val="24"/>
                <w:szCs w:val="24"/>
              </w:rPr>
              <w:t>Results (Status of Implementation)</w:t>
            </w:r>
          </w:p>
        </w:tc>
        <w:tc>
          <w:tcPr>
            <w:tcW w:w="2700" w:type="dxa"/>
            <w:vMerge w:val="restart"/>
            <w:shd w:val="clear" w:color="auto" w:fill="BDD6EE" w:themeFill="accent1" w:themeFillTint="66"/>
          </w:tcPr>
          <w:p w14:paraId="5F4AB40E" w14:textId="5A367293" w:rsidR="003F4804" w:rsidRPr="000A6409" w:rsidRDefault="000A6409" w:rsidP="001C2873">
            <w:pPr>
              <w:jc w:val="center"/>
              <w:rPr>
                <w:rFonts w:ascii="Palatino Linotype" w:hAnsi="Palatino Linotype"/>
                <w:sz w:val="24"/>
                <w:szCs w:val="24"/>
              </w:rPr>
            </w:pPr>
            <w:r w:rsidRPr="000A6409">
              <w:rPr>
                <w:rFonts w:ascii="Palatino Linotype" w:hAnsi="Palatino Linotype" w:cs="Calibri"/>
                <w:b/>
                <w:bCs/>
                <w:sz w:val="24"/>
                <w:szCs w:val="24"/>
              </w:rPr>
              <w:t>Data Source (Means of Verification)</w:t>
            </w:r>
          </w:p>
        </w:tc>
      </w:tr>
      <w:tr w:rsidR="003F4804" w:rsidRPr="000A6409" w14:paraId="55CFB167" w14:textId="77777777" w:rsidTr="000A6409">
        <w:trPr>
          <w:trHeight w:val="324"/>
          <w:tblHeader/>
        </w:trPr>
        <w:tc>
          <w:tcPr>
            <w:tcW w:w="3870" w:type="dxa"/>
            <w:vMerge/>
          </w:tcPr>
          <w:p w14:paraId="6DF87E0A" w14:textId="77777777" w:rsidR="003F4804" w:rsidRPr="000A6409" w:rsidRDefault="003F4804" w:rsidP="001C2873">
            <w:pPr>
              <w:jc w:val="both"/>
              <w:rPr>
                <w:rFonts w:ascii="Palatino Linotype" w:hAnsi="Palatino Linotype"/>
                <w:sz w:val="24"/>
                <w:szCs w:val="24"/>
              </w:rPr>
            </w:pPr>
          </w:p>
        </w:tc>
        <w:tc>
          <w:tcPr>
            <w:tcW w:w="3600" w:type="dxa"/>
            <w:vMerge/>
          </w:tcPr>
          <w:p w14:paraId="71084396" w14:textId="77777777" w:rsidR="003F4804" w:rsidRPr="000A6409" w:rsidRDefault="003F4804" w:rsidP="001C2873">
            <w:pPr>
              <w:jc w:val="both"/>
              <w:rPr>
                <w:rFonts w:ascii="Palatino Linotype" w:hAnsi="Palatino Linotype"/>
                <w:sz w:val="24"/>
                <w:szCs w:val="24"/>
              </w:rPr>
            </w:pPr>
          </w:p>
        </w:tc>
        <w:tc>
          <w:tcPr>
            <w:tcW w:w="2520" w:type="dxa"/>
            <w:vMerge/>
          </w:tcPr>
          <w:p w14:paraId="0D4ED720" w14:textId="77777777" w:rsidR="003F4804" w:rsidRPr="000A6409" w:rsidRDefault="003F4804" w:rsidP="001C2873">
            <w:pPr>
              <w:jc w:val="both"/>
              <w:rPr>
                <w:rFonts w:ascii="Palatino Linotype" w:hAnsi="Palatino Linotype"/>
                <w:sz w:val="24"/>
                <w:szCs w:val="24"/>
              </w:rPr>
            </w:pPr>
          </w:p>
        </w:tc>
        <w:tc>
          <w:tcPr>
            <w:tcW w:w="2700" w:type="dxa"/>
            <w:vMerge/>
          </w:tcPr>
          <w:p w14:paraId="21264FCA" w14:textId="77777777" w:rsidR="003F4804" w:rsidRPr="000A6409" w:rsidRDefault="003F4804" w:rsidP="001C2873">
            <w:pPr>
              <w:jc w:val="both"/>
              <w:rPr>
                <w:rFonts w:ascii="Palatino Linotype" w:hAnsi="Palatino Linotype"/>
                <w:sz w:val="24"/>
                <w:szCs w:val="24"/>
              </w:rPr>
            </w:pPr>
          </w:p>
        </w:tc>
      </w:tr>
      <w:tr w:rsidR="003F4804" w:rsidRPr="000A6409" w14:paraId="6AA59978" w14:textId="77777777" w:rsidTr="000A6409">
        <w:tc>
          <w:tcPr>
            <w:tcW w:w="3870" w:type="dxa"/>
            <w:shd w:val="clear" w:color="auto" w:fill="auto"/>
          </w:tcPr>
          <w:p w14:paraId="1BD59F07" w14:textId="26B1356B" w:rsidR="003F4804" w:rsidRPr="00051891" w:rsidRDefault="003F4804" w:rsidP="00CA0616">
            <w:pPr>
              <w:rPr>
                <w:rFonts w:ascii="Palatino Linotype" w:hAnsi="Palatino Linotype"/>
                <w:color w:val="000000" w:themeColor="text1"/>
                <w:sz w:val="24"/>
                <w:szCs w:val="24"/>
              </w:rPr>
            </w:pPr>
            <w:r w:rsidRPr="00051891">
              <w:rPr>
                <w:rFonts w:ascii="Palatino Linotype" w:hAnsi="Palatino Linotype"/>
                <w:color w:val="000000" w:themeColor="text1"/>
              </w:rPr>
              <w:t xml:space="preserve">1. </w:t>
            </w:r>
            <w:r w:rsidRPr="00CA0616">
              <w:rPr>
                <w:rFonts w:ascii="Palatino Linotype" w:hAnsi="Palatino Linotype"/>
                <w:color w:val="000000" w:themeColor="text1"/>
                <w:sz w:val="24"/>
                <w:szCs w:val="24"/>
              </w:rPr>
              <w:t xml:space="preserve">Conduct </w:t>
            </w:r>
            <w:r w:rsidR="00CA0616" w:rsidRPr="00CA0616">
              <w:rPr>
                <w:rFonts w:ascii="Palatino Linotype" w:hAnsi="Palatino Linotype"/>
                <w:color w:val="000000" w:themeColor="text1"/>
                <w:sz w:val="24"/>
                <w:szCs w:val="24"/>
              </w:rPr>
              <w:t xml:space="preserve">System Examination </w:t>
            </w:r>
            <w:r w:rsidR="00CA0616">
              <w:rPr>
                <w:rFonts w:ascii="Palatino Linotype" w:hAnsi="Palatino Linotype"/>
                <w:color w:val="000000" w:themeColor="text1"/>
                <w:sz w:val="24"/>
                <w:szCs w:val="24"/>
              </w:rPr>
              <w:t>o</w:t>
            </w:r>
            <w:r w:rsidR="00CA0616" w:rsidRPr="00CA0616">
              <w:rPr>
                <w:rFonts w:ascii="Palatino Linotype" w:hAnsi="Palatino Linotype"/>
                <w:color w:val="000000" w:themeColor="text1"/>
                <w:sz w:val="24"/>
                <w:szCs w:val="24"/>
              </w:rPr>
              <w:t xml:space="preserve">f Corruption-Prone Public Institutions </w:t>
            </w:r>
            <w:r w:rsidR="00CA0616">
              <w:rPr>
                <w:rFonts w:ascii="Palatino Linotype" w:hAnsi="Palatino Linotype"/>
                <w:color w:val="000000" w:themeColor="text1"/>
                <w:sz w:val="24"/>
                <w:szCs w:val="24"/>
              </w:rPr>
              <w:t>t</w:t>
            </w:r>
            <w:r w:rsidR="00CA0616" w:rsidRPr="00CA0616">
              <w:rPr>
                <w:rFonts w:ascii="Palatino Linotype" w:hAnsi="Palatino Linotype"/>
                <w:color w:val="000000" w:themeColor="text1"/>
                <w:sz w:val="24"/>
                <w:szCs w:val="24"/>
              </w:rPr>
              <w:t xml:space="preserve">o Identify </w:t>
            </w:r>
            <w:r w:rsidR="00CA0616">
              <w:rPr>
                <w:rFonts w:ascii="Palatino Linotype" w:hAnsi="Palatino Linotype"/>
                <w:color w:val="000000" w:themeColor="text1"/>
                <w:sz w:val="24"/>
                <w:szCs w:val="24"/>
              </w:rPr>
              <w:t>a</w:t>
            </w:r>
            <w:r w:rsidR="00CA0616" w:rsidRPr="00CA0616">
              <w:rPr>
                <w:rFonts w:ascii="Palatino Linotype" w:hAnsi="Palatino Linotype"/>
                <w:color w:val="000000" w:themeColor="text1"/>
                <w:sz w:val="24"/>
                <w:szCs w:val="24"/>
              </w:rPr>
              <w:t>nd Plug Loopholes</w:t>
            </w:r>
          </w:p>
        </w:tc>
        <w:tc>
          <w:tcPr>
            <w:tcW w:w="3600" w:type="dxa"/>
            <w:shd w:val="clear" w:color="auto" w:fill="auto"/>
          </w:tcPr>
          <w:p w14:paraId="6D428484" w14:textId="6141FF37" w:rsidR="003F4804" w:rsidRPr="00051891" w:rsidRDefault="003F4804" w:rsidP="00051891">
            <w:pPr>
              <w:rPr>
                <w:rFonts w:ascii="Palatino Linotype" w:hAnsi="Palatino Linotype"/>
                <w:color w:val="000000" w:themeColor="text1"/>
                <w:sz w:val="24"/>
                <w:szCs w:val="24"/>
              </w:rPr>
            </w:pPr>
            <w:r w:rsidRPr="00051891">
              <w:rPr>
                <w:rFonts w:ascii="Palatino Linotype" w:hAnsi="Palatino Linotype"/>
                <w:color w:val="000000" w:themeColor="text1"/>
                <w:sz w:val="24"/>
              </w:rPr>
              <w:t>System examinations conducted in a number of public institutions (provide details)</w:t>
            </w:r>
          </w:p>
        </w:tc>
        <w:tc>
          <w:tcPr>
            <w:tcW w:w="2520" w:type="dxa"/>
            <w:shd w:val="clear" w:color="auto" w:fill="auto"/>
          </w:tcPr>
          <w:p w14:paraId="310362C4"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4893D6D6" w14:textId="77777777" w:rsidR="003F4804" w:rsidRPr="000A6409" w:rsidRDefault="003F4804" w:rsidP="001C2873">
            <w:pPr>
              <w:jc w:val="both"/>
              <w:rPr>
                <w:rFonts w:ascii="Palatino Linotype" w:hAnsi="Palatino Linotype"/>
                <w:sz w:val="24"/>
                <w:szCs w:val="24"/>
              </w:rPr>
            </w:pPr>
          </w:p>
        </w:tc>
      </w:tr>
      <w:tr w:rsidR="003F4804" w:rsidRPr="000A6409" w14:paraId="54A7D545" w14:textId="77777777" w:rsidTr="000A6409">
        <w:tc>
          <w:tcPr>
            <w:tcW w:w="3870" w:type="dxa"/>
            <w:shd w:val="clear" w:color="auto" w:fill="auto"/>
          </w:tcPr>
          <w:p w14:paraId="6DFD869A" w14:textId="4359D4A3" w:rsidR="003F4804" w:rsidRPr="00051891" w:rsidRDefault="003F4804" w:rsidP="001915E1">
            <w:pPr>
              <w:rPr>
                <w:rFonts w:ascii="Palatino Linotype" w:hAnsi="Palatino Linotype"/>
                <w:color w:val="000000" w:themeColor="text1"/>
                <w:sz w:val="24"/>
                <w:szCs w:val="24"/>
              </w:rPr>
            </w:pPr>
            <w:r w:rsidRPr="00051891">
              <w:rPr>
                <w:rFonts w:ascii="Palatino Linotype" w:hAnsi="Palatino Linotype"/>
                <w:b/>
                <w:bCs/>
                <w:color w:val="000000" w:themeColor="text1"/>
                <w:sz w:val="24"/>
                <w:szCs w:val="24"/>
              </w:rPr>
              <w:t xml:space="preserve">2. </w:t>
            </w:r>
            <w:r w:rsidRPr="00051891">
              <w:rPr>
                <w:rFonts w:ascii="Palatino Linotype" w:hAnsi="Palatino Linotype"/>
                <w:color w:val="000000" w:themeColor="text1"/>
                <w:sz w:val="24"/>
                <w:szCs w:val="24"/>
              </w:rPr>
              <w:t xml:space="preserve">Monitor </w:t>
            </w:r>
            <w:r w:rsidR="00CA0616" w:rsidRPr="00051891">
              <w:rPr>
                <w:rFonts w:ascii="Palatino Linotype" w:hAnsi="Palatino Linotype"/>
                <w:color w:val="000000" w:themeColor="text1"/>
                <w:sz w:val="24"/>
                <w:szCs w:val="24"/>
              </w:rPr>
              <w:t xml:space="preserve">Implementation </w:t>
            </w:r>
            <w:r w:rsidR="00CA0616">
              <w:rPr>
                <w:rFonts w:ascii="Palatino Linotype" w:hAnsi="Palatino Linotype"/>
                <w:color w:val="000000" w:themeColor="text1"/>
                <w:sz w:val="24"/>
                <w:szCs w:val="24"/>
              </w:rPr>
              <w:t>o</w:t>
            </w:r>
            <w:r w:rsidR="00CA0616" w:rsidRPr="00051891">
              <w:rPr>
                <w:rFonts w:ascii="Palatino Linotype" w:hAnsi="Palatino Linotype"/>
                <w:color w:val="000000" w:themeColor="text1"/>
                <w:sz w:val="24"/>
                <w:szCs w:val="24"/>
              </w:rPr>
              <w:t xml:space="preserve">f System Examination Reports </w:t>
            </w:r>
            <w:r w:rsidR="00CA0616">
              <w:rPr>
                <w:rFonts w:ascii="Palatino Linotype" w:hAnsi="Palatino Linotype"/>
                <w:color w:val="000000" w:themeColor="text1"/>
                <w:sz w:val="24"/>
                <w:szCs w:val="24"/>
              </w:rPr>
              <w:t>a</w:t>
            </w:r>
            <w:r w:rsidR="00CA0616" w:rsidRPr="00051891">
              <w:rPr>
                <w:rFonts w:ascii="Palatino Linotype" w:hAnsi="Palatino Linotype"/>
                <w:color w:val="000000" w:themeColor="text1"/>
                <w:sz w:val="24"/>
                <w:szCs w:val="24"/>
              </w:rPr>
              <w:t>nd Recommendation</w:t>
            </w:r>
          </w:p>
        </w:tc>
        <w:tc>
          <w:tcPr>
            <w:tcW w:w="3600" w:type="dxa"/>
            <w:shd w:val="clear" w:color="auto" w:fill="auto"/>
          </w:tcPr>
          <w:p w14:paraId="3221C55F" w14:textId="1E06564B" w:rsidR="003F4804" w:rsidRPr="00051891" w:rsidRDefault="003F4804" w:rsidP="001C2873">
            <w:pPr>
              <w:spacing w:before="40" w:after="40"/>
              <w:rPr>
                <w:rFonts w:ascii="Palatino Linotype" w:hAnsi="Palatino Linotype"/>
                <w:color w:val="000000" w:themeColor="text1"/>
                <w:sz w:val="24"/>
              </w:rPr>
            </w:pPr>
            <w:r w:rsidRPr="00051891">
              <w:rPr>
                <w:rFonts w:ascii="Palatino Linotype" w:hAnsi="Palatino Linotype"/>
                <w:color w:val="000000" w:themeColor="text1"/>
                <w:sz w:val="24"/>
                <w:szCs w:val="24"/>
              </w:rPr>
              <w:t xml:space="preserve">System examination recommendation implemented </w:t>
            </w:r>
            <w:r w:rsidRPr="00051891">
              <w:rPr>
                <w:rFonts w:ascii="Palatino Linotype" w:hAnsi="Palatino Linotype"/>
                <w:color w:val="000000" w:themeColor="text1"/>
                <w:sz w:val="24"/>
              </w:rPr>
              <w:t>(provide details)</w:t>
            </w:r>
          </w:p>
        </w:tc>
        <w:tc>
          <w:tcPr>
            <w:tcW w:w="2520" w:type="dxa"/>
            <w:shd w:val="clear" w:color="auto" w:fill="auto"/>
          </w:tcPr>
          <w:p w14:paraId="3CDF93C0"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3805E17A" w14:textId="77777777" w:rsidR="003F4804" w:rsidRPr="000A6409" w:rsidRDefault="003F4804" w:rsidP="001C2873">
            <w:pPr>
              <w:jc w:val="both"/>
              <w:rPr>
                <w:rFonts w:ascii="Palatino Linotype" w:hAnsi="Palatino Linotype"/>
                <w:sz w:val="24"/>
                <w:szCs w:val="24"/>
              </w:rPr>
            </w:pPr>
          </w:p>
        </w:tc>
      </w:tr>
      <w:tr w:rsidR="003F4804" w:rsidRPr="000A6409" w14:paraId="244C8A13" w14:textId="77777777" w:rsidTr="000A6409">
        <w:trPr>
          <w:trHeight w:val="1097"/>
        </w:trPr>
        <w:tc>
          <w:tcPr>
            <w:tcW w:w="3870" w:type="dxa"/>
            <w:vMerge w:val="restart"/>
            <w:shd w:val="clear" w:color="auto" w:fill="auto"/>
          </w:tcPr>
          <w:p w14:paraId="4511EE57" w14:textId="076D7BA2" w:rsidR="003F4804" w:rsidRPr="00051891" w:rsidRDefault="003F4804" w:rsidP="001C2873">
            <w:pPr>
              <w:jc w:val="both"/>
              <w:rPr>
                <w:rFonts w:ascii="Palatino Linotype" w:hAnsi="Palatino Linotype"/>
                <w:color w:val="000000" w:themeColor="text1"/>
                <w:sz w:val="24"/>
                <w:szCs w:val="24"/>
              </w:rPr>
            </w:pPr>
            <w:r w:rsidRPr="00051891">
              <w:rPr>
                <w:rFonts w:ascii="Palatino Linotype" w:hAnsi="Palatino Linotype"/>
                <w:b/>
                <w:bCs/>
                <w:color w:val="000000" w:themeColor="text1"/>
                <w:sz w:val="24"/>
                <w:szCs w:val="24"/>
              </w:rPr>
              <w:t xml:space="preserve">10. </w:t>
            </w:r>
            <w:r w:rsidRPr="00051891">
              <w:rPr>
                <w:rFonts w:ascii="Palatino Linotype" w:hAnsi="Palatino Linotype"/>
                <w:color w:val="000000" w:themeColor="text1"/>
                <w:sz w:val="24"/>
                <w:szCs w:val="24"/>
              </w:rPr>
              <w:t xml:space="preserve">Develop </w:t>
            </w:r>
            <w:r w:rsidR="00CA0616">
              <w:rPr>
                <w:rFonts w:ascii="Palatino Linotype" w:hAnsi="Palatino Linotype"/>
                <w:color w:val="000000" w:themeColor="text1"/>
                <w:sz w:val="24"/>
                <w:szCs w:val="24"/>
              </w:rPr>
              <w:t>a</w:t>
            </w:r>
            <w:r w:rsidR="00CA0616" w:rsidRPr="00051891">
              <w:rPr>
                <w:rFonts w:ascii="Palatino Linotype" w:hAnsi="Palatino Linotype"/>
                <w:color w:val="000000" w:themeColor="text1"/>
                <w:sz w:val="24"/>
                <w:szCs w:val="24"/>
              </w:rPr>
              <w:t xml:space="preserve">nd Implement Customer Service Charters </w:t>
            </w:r>
            <w:r w:rsidR="00CA0616">
              <w:rPr>
                <w:rFonts w:ascii="Palatino Linotype" w:hAnsi="Palatino Linotype"/>
                <w:color w:val="000000" w:themeColor="text1"/>
                <w:sz w:val="24"/>
                <w:szCs w:val="24"/>
              </w:rPr>
              <w:t>i</w:t>
            </w:r>
            <w:r w:rsidR="00CA0616" w:rsidRPr="00051891">
              <w:rPr>
                <w:rFonts w:ascii="Palatino Linotype" w:hAnsi="Palatino Linotype"/>
                <w:color w:val="000000" w:themeColor="text1"/>
                <w:sz w:val="24"/>
                <w:szCs w:val="24"/>
              </w:rPr>
              <w:t xml:space="preserve">n </w:t>
            </w:r>
            <w:r w:rsidR="00CA0616">
              <w:rPr>
                <w:rFonts w:ascii="Palatino Linotype" w:hAnsi="Palatino Linotype"/>
                <w:color w:val="000000" w:themeColor="text1"/>
                <w:sz w:val="24"/>
                <w:szCs w:val="24"/>
              </w:rPr>
              <w:t>a</w:t>
            </w:r>
            <w:r w:rsidR="00CA0616" w:rsidRPr="00051891">
              <w:rPr>
                <w:rFonts w:ascii="Palatino Linotype" w:hAnsi="Palatino Linotype"/>
                <w:color w:val="000000" w:themeColor="text1"/>
                <w:sz w:val="24"/>
                <w:szCs w:val="24"/>
              </w:rPr>
              <w:t xml:space="preserve">ll Public </w:t>
            </w:r>
            <w:r w:rsidR="00CA0616">
              <w:rPr>
                <w:rFonts w:ascii="Palatino Linotype" w:hAnsi="Palatino Linotype"/>
                <w:color w:val="000000" w:themeColor="text1"/>
                <w:sz w:val="24"/>
                <w:szCs w:val="24"/>
              </w:rPr>
              <w:t>a</w:t>
            </w:r>
            <w:r w:rsidR="00CA0616" w:rsidRPr="00051891">
              <w:rPr>
                <w:rFonts w:ascii="Palatino Linotype" w:hAnsi="Palatino Linotype"/>
                <w:color w:val="000000" w:themeColor="text1"/>
                <w:sz w:val="24"/>
                <w:szCs w:val="24"/>
              </w:rPr>
              <w:t xml:space="preserve">nd Private Sector Institutions </w:t>
            </w:r>
            <w:r w:rsidR="00CA0616" w:rsidRPr="00051891">
              <w:rPr>
                <w:rFonts w:ascii="Palatino Linotype" w:hAnsi="Palatino Linotype"/>
                <w:b/>
                <w:bCs/>
                <w:color w:val="000000" w:themeColor="text1"/>
                <w:sz w:val="24"/>
                <w:szCs w:val="24"/>
              </w:rPr>
              <w:t>(</w:t>
            </w:r>
            <w:r w:rsidR="00051891" w:rsidRPr="00051891">
              <w:rPr>
                <w:rFonts w:ascii="Palatino Linotype" w:hAnsi="Palatino Linotype"/>
                <w:b/>
                <w:bCs/>
                <w:color w:val="000000" w:themeColor="text1"/>
                <w:sz w:val="24"/>
                <w:szCs w:val="24"/>
              </w:rPr>
              <w:t>Media</w:t>
            </w:r>
            <w:r w:rsidR="00CA0616" w:rsidRPr="00051891">
              <w:rPr>
                <w:rFonts w:ascii="Palatino Linotype" w:hAnsi="Palatino Linotype"/>
                <w:b/>
                <w:bCs/>
                <w:color w:val="000000" w:themeColor="text1"/>
                <w:sz w:val="24"/>
                <w:szCs w:val="24"/>
              </w:rPr>
              <w:t>)</w:t>
            </w:r>
          </w:p>
        </w:tc>
        <w:tc>
          <w:tcPr>
            <w:tcW w:w="3600" w:type="dxa"/>
            <w:shd w:val="clear" w:color="auto" w:fill="auto"/>
          </w:tcPr>
          <w:p w14:paraId="5648ED57" w14:textId="4D0656BE" w:rsidR="003F4804" w:rsidRPr="00051891" w:rsidRDefault="003F4804" w:rsidP="003F4804">
            <w:pPr>
              <w:spacing w:before="40" w:after="40"/>
              <w:rPr>
                <w:rFonts w:ascii="Palatino Linotype" w:hAnsi="Palatino Linotype"/>
                <w:color w:val="000000" w:themeColor="text1"/>
              </w:rPr>
            </w:pPr>
            <w:r w:rsidRPr="00051891">
              <w:rPr>
                <w:rFonts w:ascii="Palatino Linotype" w:hAnsi="Palatino Linotype"/>
                <w:color w:val="000000" w:themeColor="text1"/>
                <w:sz w:val="24"/>
                <w:szCs w:val="24"/>
              </w:rPr>
              <w:t>Customer Service Charters developed (indicate whether the charter is developed</w:t>
            </w:r>
          </w:p>
        </w:tc>
        <w:tc>
          <w:tcPr>
            <w:tcW w:w="2520" w:type="dxa"/>
            <w:shd w:val="clear" w:color="auto" w:fill="auto"/>
          </w:tcPr>
          <w:p w14:paraId="38B6C1F1"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4751B2FE" w14:textId="77777777" w:rsidR="003F4804" w:rsidRPr="000A6409" w:rsidRDefault="003F4804" w:rsidP="001C2873">
            <w:pPr>
              <w:jc w:val="both"/>
              <w:rPr>
                <w:rFonts w:ascii="Palatino Linotype" w:hAnsi="Palatino Linotype"/>
                <w:sz w:val="24"/>
                <w:szCs w:val="24"/>
              </w:rPr>
            </w:pPr>
          </w:p>
        </w:tc>
      </w:tr>
      <w:tr w:rsidR="003F4804" w:rsidRPr="000A6409" w14:paraId="3AE5439D" w14:textId="77777777" w:rsidTr="000A6409">
        <w:trPr>
          <w:trHeight w:val="1070"/>
        </w:trPr>
        <w:tc>
          <w:tcPr>
            <w:tcW w:w="3870" w:type="dxa"/>
            <w:vMerge/>
            <w:shd w:val="clear" w:color="auto" w:fill="auto"/>
          </w:tcPr>
          <w:p w14:paraId="7EF5DA33" w14:textId="77777777" w:rsidR="003F4804" w:rsidRPr="000A6409" w:rsidRDefault="003F4804" w:rsidP="001C2873">
            <w:pPr>
              <w:jc w:val="both"/>
              <w:rPr>
                <w:rFonts w:ascii="Palatino Linotype" w:hAnsi="Palatino Linotype"/>
                <w:b/>
                <w:bCs/>
                <w:sz w:val="24"/>
                <w:szCs w:val="24"/>
              </w:rPr>
            </w:pPr>
          </w:p>
        </w:tc>
        <w:tc>
          <w:tcPr>
            <w:tcW w:w="3600" w:type="dxa"/>
            <w:shd w:val="clear" w:color="auto" w:fill="auto"/>
          </w:tcPr>
          <w:p w14:paraId="38C0D036" w14:textId="073A942A" w:rsidR="003F4804" w:rsidRPr="000A6409" w:rsidRDefault="003F4804" w:rsidP="003F4804">
            <w:pPr>
              <w:spacing w:before="40" w:after="40"/>
              <w:rPr>
                <w:rFonts w:ascii="Palatino Linotype" w:hAnsi="Palatino Linotype"/>
                <w:sz w:val="24"/>
                <w:szCs w:val="24"/>
              </w:rPr>
            </w:pPr>
            <w:r w:rsidRPr="000A6409">
              <w:rPr>
                <w:rFonts w:ascii="Palatino Linotype" w:hAnsi="Palatino Linotype"/>
                <w:sz w:val="24"/>
              </w:rPr>
              <w:t xml:space="preserve">Actions taken towards implementation of </w:t>
            </w:r>
            <w:r w:rsidRPr="000A6409">
              <w:rPr>
                <w:rFonts w:ascii="Palatino Linotype" w:hAnsi="Palatino Linotype"/>
                <w:sz w:val="24"/>
                <w:szCs w:val="24"/>
              </w:rPr>
              <w:t>customer service charter</w:t>
            </w:r>
          </w:p>
        </w:tc>
        <w:tc>
          <w:tcPr>
            <w:tcW w:w="2520" w:type="dxa"/>
            <w:shd w:val="clear" w:color="auto" w:fill="auto"/>
          </w:tcPr>
          <w:p w14:paraId="580080DB"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265C3836" w14:textId="77777777" w:rsidR="003F4804" w:rsidRPr="000A6409" w:rsidRDefault="003F4804" w:rsidP="001C2873">
            <w:pPr>
              <w:jc w:val="both"/>
              <w:rPr>
                <w:rFonts w:ascii="Palatino Linotype" w:hAnsi="Palatino Linotype"/>
                <w:sz w:val="24"/>
                <w:szCs w:val="24"/>
              </w:rPr>
            </w:pPr>
          </w:p>
        </w:tc>
      </w:tr>
      <w:tr w:rsidR="003F4804" w:rsidRPr="000A6409" w14:paraId="04291903" w14:textId="77777777" w:rsidTr="000A6409">
        <w:trPr>
          <w:trHeight w:val="728"/>
        </w:trPr>
        <w:tc>
          <w:tcPr>
            <w:tcW w:w="3870" w:type="dxa"/>
            <w:vMerge w:val="restart"/>
            <w:shd w:val="clear" w:color="auto" w:fill="auto"/>
          </w:tcPr>
          <w:p w14:paraId="0F769E47" w14:textId="46404DB4" w:rsidR="003F4804" w:rsidRPr="00051891" w:rsidRDefault="003F4804" w:rsidP="00827FFD">
            <w:pPr>
              <w:rPr>
                <w:rFonts w:ascii="Palatino Linotype" w:hAnsi="Palatino Linotype"/>
                <w:color w:val="000000" w:themeColor="text1"/>
                <w:sz w:val="24"/>
                <w:szCs w:val="24"/>
              </w:rPr>
            </w:pPr>
            <w:r w:rsidRPr="00051891">
              <w:rPr>
                <w:rFonts w:ascii="Palatino Linotype" w:hAnsi="Palatino Linotype"/>
                <w:color w:val="000000" w:themeColor="text1"/>
                <w:sz w:val="24"/>
                <w:szCs w:val="24"/>
              </w:rPr>
              <w:t>30</w:t>
            </w:r>
            <w:r w:rsidRPr="00051891">
              <w:rPr>
                <w:rFonts w:ascii="Palatino Linotype" w:hAnsi="Palatino Linotype"/>
                <w:b/>
                <w:bCs/>
                <w:color w:val="000000" w:themeColor="text1"/>
                <w:sz w:val="24"/>
                <w:szCs w:val="24"/>
              </w:rPr>
              <w:t xml:space="preserve">. </w:t>
            </w:r>
            <w:r w:rsidRPr="00051891">
              <w:rPr>
                <w:rFonts w:ascii="Palatino Linotype" w:hAnsi="Palatino Linotype"/>
                <w:color w:val="000000" w:themeColor="text1"/>
                <w:sz w:val="24"/>
                <w:szCs w:val="24"/>
              </w:rPr>
              <w:t xml:space="preserve">Create </w:t>
            </w:r>
            <w:r w:rsidR="00CA0616" w:rsidRPr="00051891">
              <w:rPr>
                <w:rFonts w:ascii="Palatino Linotype" w:hAnsi="Palatino Linotype"/>
                <w:color w:val="000000" w:themeColor="text1"/>
                <w:sz w:val="24"/>
                <w:szCs w:val="24"/>
              </w:rPr>
              <w:t xml:space="preserve">Civic Awareness </w:t>
            </w:r>
            <w:r w:rsidR="00CA0616">
              <w:rPr>
                <w:rFonts w:ascii="Palatino Linotype" w:hAnsi="Palatino Linotype"/>
                <w:color w:val="000000" w:themeColor="text1"/>
                <w:sz w:val="24"/>
                <w:szCs w:val="24"/>
              </w:rPr>
              <w:t>t</w:t>
            </w:r>
            <w:r w:rsidR="00CA0616" w:rsidRPr="00051891">
              <w:rPr>
                <w:rFonts w:ascii="Palatino Linotype" w:hAnsi="Palatino Linotype"/>
                <w:color w:val="000000" w:themeColor="text1"/>
                <w:sz w:val="24"/>
                <w:szCs w:val="24"/>
              </w:rPr>
              <w:t xml:space="preserve">o Enable </w:t>
            </w:r>
            <w:r w:rsidR="00CA0616">
              <w:rPr>
                <w:rFonts w:ascii="Palatino Linotype" w:hAnsi="Palatino Linotype"/>
                <w:color w:val="000000" w:themeColor="text1"/>
                <w:sz w:val="24"/>
                <w:szCs w:val="24"/>
              </w:rPr>
              <w:t>t</w:t>
            </w:r>
            <w:r w:rsidR="00CA0616" w:rsidRPr="00051891">
              <w:rPr>
                <w:rFonts w:ascii="Palatino Linotype" w:hAnsi="Palatino Linotype"/>
                <w:color w:val="000000" w:themeColor="text1"/>
                <w:sz w:val="24"/>
                <w:szCs w:val="24"/>
              </w:rPr>
              <w:t xml:space="preserve">he Public </w:t>
            </w:r>
            <w:r w:rsidR="00CA0616">
              <w:rPr>
                <w:rFonts w:ascii="Palatino Linotype" w:hAnsi="Palatino Linotype"/>
                <w:color w:val="000000" w:themeColor="text1"/>
                <w:sz w:val="24"/>
                <w:szCs w:val="24"/>
              </w:rPr>
              <w:t>t</w:t>
            </w:r>
            <w:r w:rsidR="00CA0616" w:rsidRPr="00051891">
              <w:rPr>
                <w:rFonts w:ascii="Palatino Linotype" w:hAnsi="Palatino Linotype"/>
                <w:color w:val="000000" w:themeColor="text1"/>
                <w:sz w:val="24"/>
                <w:szCs w:val="24"/>
              </w:rPr>
              <w:t xml:space="preserve">o Demand Accountability </w:t>
            </w:r>
            <w:r w:rsidR="00CA0616">
              <w:rPr>
                <w:rFonts w:ascii="Palatino Linotype" w:hAnsi="Palatino Linotype"/>
                <w:color w:val="000000" w:themeColor="text1"/>
                <w:sz w:val="24"/>
                <w:szCs w:val="24"/>
              </w:rPr>
              <w:t>f</w:t>
            </w:r>
            <w:r w:rsidR="00CA0616" w:rsidRPr="00051891">
              <w:rPr>
                <w:rFonts w:ascii="Palatino Linotype" w:hAnsi="Palatino Linotype"/>
                <w:color w:val="000000" w:themeColor="text1"/>
                <w:sz w:val="24"/>
                <w:szCs w:val="24"/>
              </w:rPr>
              <w:t>rom Public Officials</w:t>
            </w:r>
          </w:p>
        </w:tc>
        <w:tc>
          <w:tcPr>
            <w:tcW w:w="3600" w:type="dxa"/>
            <w:shd w:val="clear" w:color="auto" w:fill="auto"/>
          </w:tcPr>
          <w:p w14:paraId="54A2BC98" w14:textId="5A776669" w:rsidR="003F4804" w:rsidRPr="00051891" w:rsidRDefault="003F4804" w:rsidP="001C2873">
            <w:pPr>
              <w:spacing w:before="40" w:after="40"/>
              <w:rPr>
                <w:rFonts w:ascii="Palatino Linotype" w:hAnsi="Palatino Linotype"/>
                <w:color w:val="000000" w:themeColor="text1"/>
                <w:sz w:val="24"/>
              </w:rPr>
            </w:pPr>
            <w:r w:rsidRPr="00051891">
              <w:rPr>
                <w:rFonts w:ascii="Palatino Linotype" w:hAnsi="Palatino Linotype"/>
                <w:color w:val="000000" w:themeColor="text1"/>
                <w:sz w:val="24"/>
              </w:rPr>
              <w:t>Number of awareness programmes organised</w:t>
            </w:r>
          </w:p>
        </w:tc>
        <w:tc>
          <w:tcPr>
            <w:tcW w:w="2520" w:type="dxa"/>
            <w:shd w:val="clear" w:color="auto" w:fill="auto"/>
          </w:tcPr>
          <w:p w14:paraId="1E586009"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650ECF06" w14:textId="77777777" w:rsidR="003F4804" w:rsidRPr="000A6409" w:rsidRDefault="003F4804" w:rsidP="001C2873">
            <w:pPr>
              <w:jc w:val="both"/>
              <w:rPr>
                <w:rFonts w:ascii="Palatino Linotype" w:hAnsi="Palatino Linotype"/>
                <w:sz w:val="24"/>
                <w:szCs w:val="24"/>
              </w:rPr>
            </w:pPr>
            <w:r w:rsidRPr="000A6409">
              <w:rPr>
                <w:rFonts w:ascii="Palatino Linotype" w:hAnsi="Palatino Linotype"/>
                <w:sz w:val="24"/>
                <w:szCs w:val="24"/>
              </w:rPr>
              <w:t xml:space="preserve"> </w:t>
            </w:r>
          </w:p>
        </w:tc>
      </w:tr>
      <w:tr w:rsidR="003F4804" w:rsidRPr="000A6409" w14:paraId="3EDBB1D1" w14:textId="77777777" w:rsidTr="000A6409">
        <w:trPr>
          <w:trHeight w:val="422"/>
        </w:trPr>
        <w:tc>
          <w:tcPr>
            <w:tcW w:w="3870" w:type="dxa"/>
            <w:vMerge/>
            <w:shd w:val="clear" w:color="auto" w:fill="auto"/>
          </w:tcPr>
          <w:p w14:paraId="36967931" w14:textId="77777777" w:rsidR="003F4804" w:rsidRPr="00051891" w:rsidRDefault="003F4804" w:rsidP="00827FFD">
            <w:pPr>
              <w:rPr>
                <w:rFonts w:ascii="Palatino Linotype" w:hAnsi="Palatino Linotype"/>
                <w:b/>
                <w:bCs/>
                <w:color w:val="000000" w:themeColor="text1"/>
                <w:sz w:val="24"/>
                <w:szCs w:val="24"/>
              </w:rPr>
            </w:pPr>
          </w:p>
        </w:tc>
        <w:tc>
          <w:tcPr>
            <w:tcW w:w="3600" w:type="dxa"/>
            <w:shd w:val="clear" w:color="auto" w:fill="auto"/>
          </w:tcPr>
          <w:p w14:paraId="45B416C1" w14:textId="31A0B358" w:rsidR="003F4804" w:rsidRPr="00051891" w:rsidRDefault="003F4804" w:rsidP="001C2873">
            <w:pPr>
              <w:spacing w:before="40" w:after="40"/>
              <w:rPr>
                <w:rFonts w:ascii="Palatino Linotype" w:hAnsi="Palatino Linotype"/>
                <w:color w:val="000000" w:themeColor="text1"/>
                <w:sz w:val="24"/>
              </w:rPr>
            </w:pPr>
            <w:r w:rsidRPr="00051891">
              <w:rPr>
                <w:rFonts w:ascii="Palatino Linotype" w:hAnsi="Palatino Linotype"/>
                <w:color w:val="000000" w:themeColor="text1"/>
                <w:sz w:val="24"/>
              </w:rPr>
              <w:t>Number of beneficiaries</w:t>
            </w:r>
          </w:p>
        </w:tc>
        <w:tc>
          <w:tcPr>
            <w:tcW w:w="2520" w:type="dxa"/>
            <w:shd w:val="clear" w:color="auto" w:fill="auto"/>
          </w:tcPr>
          <w:p w14:paraId="28D9CEAB"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46DA46D2" w14:textId="77777777" w:rsidR="003F4804" w:rsidRPr="000A6409" w:rsidRDefault="003F4804" w:rsidP="001C2873">
            <w:pPr>
              <w:jc w:val="both"/>
              <w:rPr>
                <w:rFonts w:ascii="Palatino Linotype" w:hAnsi="Palatino Linotype"/>
                <w:sz w:val="24"/>
                <w:szCs w:val="24"/>
              </w:rPr>
            </w:pPr>
          </w:p>
        </w:tc>
      </w:tr>
      <w:tr w:rsidR="003F4804" w:rsidRPr="000A6409" w14:paraId="3ABBD0A9" w14:textId="77777777" w:rsidTr="000A6409">
        <w:tc>
          <w:tcPr>
            <w:tcW w:w="3870" w:type="dxa"/>
            <w:shd w:val="clear" w:color="auto" w:fill="auto"/>
          </w:tcPr>
          <w:p w14:paraId="4AFBE4F4" w14:textId="0C2D36D4" w:rsidR="003F4804" w:rsidRPr="000A6409" w:rsidRDefault="003F4804" w:rsidP="001C2873">
            <w:pPr>
              <w:jc w:val="both"/>
              <w:rPr>
                <w:rFonts w:ascii="Palatino Linotype" w:hAnsi="Palatino Linotype"/>
                <w:sz w:val="24"/>
                <w:szCs w:val="24"/>
              </w:rPr>
            </w:pPr>
            <w:r w:rsidRPr="000A6409">
              <w:rPr>
                <w:rFonts w:ascii="Palatino Linotype" w:hAnsi="Palatino Linotype"/>
                <w:b/>
                <w:bCs/>
                <w:sz w:val="24"/>
                <w:szCs w:val="24"/>
              </w:rPr>
              <w:t xml:space="preserve">33. </w:t>
            </w:r>
            <w:r w:rsidRPr="000A6409">
              <w:rPr>
                <w:rFonts w:ascii="Palatino Linotype" w:hAnsi="Palatino Linotype"/>
                <w:sz w:val="24"/>
                <w:szCs w:val="24"/>
              </w:rPr>
              <w:t xml:space="preserve">Train </w:t>
            </w:r>
            <w:r w:rsidR="00CA0616" w:rsidRPr="000A6409">
              <w:rPr>
                <w:rFonts w:ascii="Palatino Linotype" w:hAnsi="Palatino Linotype"/>
                <w:sz w:val="24"/>
                <w:szCs w:val="24"/>
              </w:rPr>
              <w:t xml:space="preserve">Journalists </w:t>
            </w:r>
            <w:r w:rsidR="00CA0616">
              <w:rPr>
                <w:rFonts w:ascii="Palatino Linotype" w:hAnsi="Palatino Linotype"/>
                <w:sz w:val="24"/>
                <w:szCs w:val="24"/>
              </w:rPr>
              <w:t>i</w:t>
            </w:r>
            <w:r w:rsidR="00CA0616" w:rsidRPr="000A6409">
              <w:rPr>
                <w:rFonts w:ascii="Palatino Linotype" w:hAnsi="Palatino Linotype"/>
                <w:sz w:val="24"/>
                <w:szCs w:val="24"/>
              </w:rPr>
              <w:t>n Investigative Journalism</w:t>
            </w:r>
            <w:r w:rsidR="00CA0616" w:rsidRPr="000A6409">
              <w:rPr>
                <w:rFonts w:ascii="Palatino Linotype" w:hAnsi="Palatino Linotype"/>
                <w:b/>
                <w:bCs/>
                <w:sz w:val="24"/>
                <w:szCs w:val="24"/>
              </w:rPr>
              <w:t xml:space="preserve"> </w:t>
            </w:r>
          </w:p>
        </w:tc>
        <w:tc>
          <w:tcPr>
            <w:tcW w:w="3600" w:type="dxa"/>
            <w:shd w:val="clear" w:color="auto" w:fill="auto"/>
          </w:tcPr>
          <w:p w14:paraId="3C8B40CE" w14:textId="6AD0A207" w:rsidR="003F4804" w:rsidRPr="000A6409" w:rsidRDefault="003F4804" w:rsidP="001C2873">
            <w:pPr>
              <w:spacing w:before="40" w:after="40"/>
              <w:rPr>
                <w:rFonts w:ascii="Palatino Linotype" w:hAnsi="Palatino Linotype"/>
              </w:rPr>
            </w:pPr>
            <w:r w:rsidRPr="000A6409">
              <w:rPr>
                <w:rFonts w:ascii="Palatino Linotype" w:hAnsi="Palatino Linotype"/>
                <w:sz w:val="24"/>
              </w:rPr>
              <w:t>Number of journalists trained in investigative journalism</w:t>
            </w:r>
          </w:p>
        </w:tc>
        <w:tc>
          <w:tcPr>
            <w:tcW w:w="2520" w:type="dxa"/>
            <w:shd w:val="clear" w:color="auto" w:fill="auto"/>
          </w:tcPr>
          <w:p w14:paraId="0B953D10" w14:textId="77777777" w:rsidR="003F4804" w:rsidRPr="000A6409" w:rsidRDefault="003F4804" w:rsidP="001C2873">
            <w:pPr>
              <w:jc w:val="both"/>
              <w:rPr>
                <w:rFonts w:ascii="Palatino Linotype" w:hAnsi="Palatino Linotype"/>
                <w:sz w:val="24"/>
                <w:szCs w:val="24"/>
              </w:rPr>
            </w:pPr>
          </w:p>
        </w:tc>
        <w:tc>
          <w:tcPr>
            <w:tcW w:w="2700" w:type="dxa"/>
            <w:shd w:val="clear" w:color="auto" w:fill="auto"/>
          </w:tcPr>
          <w:p w14:paraId="41E9A06A" w14:textId="77777777" w:rsidR="003F4804" w:rsidRPr="000A6409" w:rsidRDefault="003F4804" w:rsidP="001C2873">
            <w:pPr>
              <w:jc w:val="both"/>
              <w:rPr>
                <w:rFonts w:ascii="Palatino Linotype" w:hAnsi="Palatino Linotype"/>
                <w:sz w:val="24"/>
                <w:szCs w:val="24"/>
              </w:rPr>
            </w:pPr>
            <w:r w:rsidRPr="000A6409">
              <w:rPr>
                <w:rFonts w:ascii="Palatino Linotype" w:hAnsi="Palatino Linotype"/>
                <w:sz w:val="24"/>
                <w:szCs w:val="24"/>
              </w:rPr>
              <w:t xml:space="preserve"> </w:t>
            </w:r>
          </w:p>
        </w:tc>
      </w:tr>
    </w:tbl>
    <w:p w14:paraId="3008E2ED" w14:textId="3D3DA7F1" w:rsidR="00AE36F1" w:rsidRDefault="00AE36F1">
      <w:pPr>
        <w:rPr>
          <w:rFonts w:ascii="Palatino Linotype" w:hAnsi="Palatino Linotype"/>
        </w:rPr>
      </w:pPr>
    </w:p>
    <w:p w14:paraId="31C1CC6D" w14:textId="77777777" w:rsidR="00051891" w:rsidRPr="000A6409" w:rsidRDefault="00051891">
      <w:pPr>
        <w:rPr>
          <w:rFonts w:ascii="Palatino Linotype" w:hAnsi="Palatino Linotype"/>
        </w:rPr>
      </w:pPr>
    </w:p>
    <w:p w14:paraId="39C4E03A" w14:textId="48C8A978" w:rsidR="00AE36F1" w:rsidRPr="000A6409" w:rsidRDefault="00AE36F1" w:rsidP="00AE36F1">
      <w:pPr>
        <w:rPr>
          <w:rFonts w:ascii="Palatino Linotype" w:hAnsi="Palatino Linotype"/>
          <w:b/>
        </w:rPr>
      </w:pPr>
      <w:r w:rsidRPr="000A6409">
        <w:rPr>
          <w:rFonts w:ascii="Palatino Linotype" w:hAnsi="Palatino Linotype"/>
          <w:b/>
        </w:rPr>
        <w:t>STRATEGIC OBJECTIVE 3: TO ENGAGE INDIVIDUALS, MEDIA AND CIVIL SOCIETY ORGANISATIONS IN REP</w:t>
      </w:r>
      <w:r w:rsidR="00E473D7" w:rsidRPr="000A6409">
        <w:rPr>
          <w:rFonts w:ascii="Palatino Linotype" w:hAnsi="Palatino Linotype"/>
          <w:b/>
        </w:rPr>
        <w:t>ORTING AND COMBATING CORRUPTION</w:t>
      </w:r>
    </w:p>
    <w:tbl>
      <w:tblPr>
        <w:tblW w:w="126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2520"/>
        <w:gridCol w:w="2700"/>
      </w:tblGrid>
      <w:tr w:rsidR="003F4804" w:rsidRPr="000A6409" w14:paraId="2F2ABD30" w14:textId="77777777" w:rsidTr="0056556A">
        <w:trPr>
          <w:trHeight w:val="480"/>
          <w:tblHeader/>
        </w:trPr>
        <w:tc>
          <w:tcPr>
            <w:tcW w:w="387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0DAD33B" w14:textId="77777777" w:rsidR="003F4804" w:rsidRPr="000A6409" w:rsidRDefault="003F4804" w:rsidP="001C2873">
            <w:pPr>
              <w:rPr>
                <w:rFonts w:ascii="Palatino Linotype" w:hAnsi="Palatino Linotype"/>
                <w:b/>
                <w:sz w:val="24"/>
                <w:szCs w:val="24"/>
              </w:rPr>
            </w:pPr>
            <w:r w:rsidRPr="000A6409">
              <w:rPr>
                <w:rFonts w:ascii="Palatino Linotype" w:hAnsi="Palatino Linotype"/>
                <w:b/>
                <w:sz w:val="24"/>
                <w:szCs w:val="24"/>
              </w:rPr>
              <w:t>Ref/Broad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5E6672E" w14:textId="77777777" w:rsidR="003F4804" w:rsidRPr="000A6409" w:rsidRDefault="003F4804" w:rsidP="001C2873">
            <w:pPr>
              <w:rPr>
                <w:rFonts w:ascii="Palatino Linotype" w:hAnsi="Palatino Linotype"/>
                <w:b/>
                <w:sz w:val="24"/>
                <w:szCs w:val="24"/>
              </w:rPr>
            </w:pPr>
            <w:r w:rsidRPr="000A6409">
              <w:rPr>
                <w:rFonts w:ascii="Palatino Linotype" w:hAnsi="Palatino Linotype"/>
                <w:b/>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69D1DA26" w14:textId="1E5B6732" w:rsidR="003F4804" w:rsidRPr="000A6409" w:rsidRDefault="000A6409" w:rsidP="001C2873">
            <w:pPr>
              <w:rPr>
                <w:rFonts w:ascii="Palatino Linotype" w:hAnsi="Palatino Linotype"/>
                <w:b/>
                <w:sz w:val="24"/>
                <w:szCs w:val="24"/>
              </w:rPr>
            </w:pPr>
            <w:r w:rsidRPr="000A6409">
              <w:rPr>
                <w:rFonts w:ascii="Palatino Linotype" w:hAnsi="Palatino Linotype"/>
                <w:b/>
                <w:sz w:val="24"/>
                <w:szCs w:val="24"/>
              </w:rPr>
              <w:t>Results / Status of Implementation</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CCD6865" w14:textId="17EA9B7A" w:rsidR="003F4804" w:rsidRPr="000A6409" w:rsidRDefault="000A6409" w:rsidP="001C2873">
            <w:pPr>
              <w:rPr>
                <w:rFonts w:ascii="Palatino Linotype" w:hAnsi="Palatino Linotype"/>
                <w:sz w:val="24"/>
                <w:szCs w:val="24"/>
              </w:rPr>
            </w:pPr>
            <w:r w:rsidRPr="000A6409">
              <w:rPr>
                <w:rFonts w:ascii="Palatino Linotype" w:hAnsi="Palatino Linotype" w:cs="Calibri"/>
                <w:b/>
                <w:bCs/>
                <w:sz w:val="24"/>
                <w:szCs w:val="24"/>
              </w:rPr>
              <w:t>Data Source (Means of Verification)</w:t>
            </w:r>
          </w:p>
        </w:tc>
      </w:tr>
      <w:tr w:rsidR="003F4804" w:rsidRPr="000A6409" w14:paraId="0064C47F" w14:textId="77777777" w:rsidTr="0056556A">
        <w:trPr>
          <w:trHeight w:val="480"/>
          <w:tblHeader/>
        </w:trPr>
        <w:tc>
          <w:tcPr>
            <w:tcW w:w="3870" w:type="dxa"/>
            <w:vMerge/>
            <w:tcBorders>
              <w:top w:val="single" w:sz="4" w:space="0" w:color="auto"/>
              <w:left w:val="single" w:sz="4" w:space="0" w:color="auto"/>
              <w:bottom w:val="single" w:sz="4" w:space="0" w:color="auto"/>
              <w:right w:val="single" w:sz="4" w:space="0" w:color="auto"/>
            </w:tcBorders>
            <w:vAlign w:val="center"/>
            <w:hideMark/>
          </w:tcPr>
          <w:p w14:paraId="15A8B3C1" w14:textId="77777777" w:rsidR="003F4804" w:rsidRPr="000A6409" w:rsidRDefault="003F4804" w:rsidP="001C2873">
            <w:pPr>
              <w:rPr>
                <w:rFonts w:ascii="Palatino Linotype" w:hAnsi="Palatino Linotype"/>
                <w:b/>
                <w:sz w:val="24"/>
                <w:szCs w:val="24"/>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404BA60" w14:textId="77777777" w:rsidR="003F4804" w:rsidRPr="000A6409" w:rsidRDefault="003F4804" w:rsidP="001C2873">
            <w:pPr>
              <w:rPr>
                <w:rFonts w:ascii="Palatino Linotype" w:hAnsi="Palatino Linotype"/>
                <w:b/>
                <w:sz w:val="24"/>
                <w:szCs w:val="24"/>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62BF0791" w14:textId="77777777" w:rsidR="003F4804" w:rsidRPr="000A6409" w:rsidRDefault="003F4804" w:rsidP="001C2873">
            <w:pPr>
              <w:rPr>
                <w:rFonts w:ascii="Palatino Linotype" w:hAnsi="Palatino Linotype"/>
                <w:b/>
                <w:sz w:val="24"/>
                <w:szCs w:val="24"/>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14:paraId="257B25C5" w14:textId="77777777" w:rsidR="003F4804" w:rsidRPr="000A6409" w:rsidRDefault="003F4804" w:rsidP="001C2873">
            <w:pPr>
              <w:rPr>
                <w:rFonts w:ascii="Palatino Linotype" w:hAnsi="Palatino Linotype"/>
                <w:sz w:val="24"/>
                <w:szCs w:val="24"/>
              </w:rPr>
            </w:pPr>
          </w:p>
        </w:tc>
      </w:tr>
      <w:tr w:rsidR="003F4804" w:rsidRPr="000A6409" w14:paraId="32CA7E86" w14:textId="77777777" w:rsidTr="0056556A">
        <w:trPr>
          <w:trHeight w:val="1187"/>
        </w:trPr>
        <w:tc>
          <w:tcPr>
            <w:tcW w:w="3870" w:type="dxa"/>
            <w:tcBorders>
              <w:top w:val="single" w:sz="4" w:space="0" w:color="auto"/>
              <w:left w:val="single" w:sz="4" w:space="0" w:color="auto"/>
              <w:bottom w:val="single" w:sz="4" w:space="0" w:color="auto"/>
              <w:right w:val="single" w:sz="4" w:space="0" w:color="auto"/>
            </w:tcBorders>
            <w:hideMark/>
          </w:tcPr>
          <w:p w14:paraId="406CE6D4" w14:textId="0ED1118E" w:rsidR="003F4804" w:rsidRPr="000A6409" w:rsidRDefault="003F4804" w:rsidP="001C2873">
            <w:pPr>
              <w:rPr>
                <w:rFonts w:ascii="Palatino Linotype" w:hAnsi="Palatino Linotype"/>
                <w:sz w:val="24"/>
                <w:szCs w:val="24"/>
              </w:rPr>
            </w:pPr>
            <w:r w:rsidRPr="000A6409">
              <w:rPr>
                <w:rFonts w:ascii="Palatino Linotype" w:hAnsi="Palatino Linotype"/>
                <w:b/>
                <w:bCs/>
                <w:sz w:val="24"/>
                <w:szCs w:val="24"/>
              </w:rPr>
              <w:t>2.</w:t>
            </w:r>
            <w:r w:rsidRPr="000A6409">
              <w:rPr>
                <w:rFonts w:ascii="Palatino Linotype" w:hAnsi="Palatino Linotype"/>
                <w:sz w:val="24"/>
                <w:szCs w:val="24"/>
              </w:rPr>
              <w:t xml:space="preserve"> Train </w:t>
            </w:r>
            <w:r w:rsidR="00CA0616">
              <w:rPr>
                <w:rFonts w:ascii="Palatino Linotype" w:hAnsi="Palatino Linotype"/>
                <w:sz w:val="24"/>
                <w:szCs w:val="24"/>
              </w:rPr>
              <w:t xml:space="preserve">the </w:t>
            </w:r>
            <w:r w:rsidR="00051891">
              <w:rPr>
                <w:rFonts w:ascii="Palatino Linotype" w:hAnsi="Palatino Linotype"/>
                <w:sz w:val="24"/>
                <w:szCs w:val="24"/>
              </w:rPr>
              <w:t>M</w:t>
            </w:r>
            <w:r w:rsidRPr="000A6409">
              <w:rPr>
                <w:rFonts w:ascii="Palatino Linotype" w:hAnsi="Palatino Linotype"/>
                <w:sz w:val="24"/>
                <w:szCs w:val="24"/>
              </w:rPr>
              <w:t xml:space="preserve">edia </w:t>
            </w:r>
            <w:r w:rsidR="00CA0616">
              <w:rPr>
                <w:rFonts w:ascii="Palatino Linotype" w:hAnsi="Palatino Linotype"/>
                <w:sz w:val="24"/>
                <w:szCs w:val="24"/>
              </w:rPr>
              <w:t>o</w:t>
            </w:r>
            <w:r w:rsidR="00CA0616" w:rsidRPr="000A6409">
              <w:rPr>
                <w:rFonts w:ascii="Palatino Linotype" w:hAnsi="Palatino Linotype"/>
                <w:sz w:val="24"/>
                <w:szCs w:val="24"/>
              </w:rPr>
              <w:t xml:space="preserve">n Anti-Corruption Methods </w:t>
            </w:r>
            <w:r w:rsidR="00CA0616">
              <w:rPr>
                <w:rFonts w:ascii="Palatino Linotype" w:hAnsi="Palatino Linotype"/>
                <w:sz w:val="24"/>
                <w:szCs w:val="24"/>
              </w:rPr>
              <w:t>a</w:t>
            </w:r>
            <w:r w:rsidR="00CA0616" w:rsidRPr="000A6409">
              <w:rPr>
                <w:rFonts w:ascii="Palatino Linotype" w:hAnsi="Palatino Linotype"/>
                <w:sz w:val="24"/>
                <w:szCs w:val="24"/>
              </w:rPr>
              <w:t>nd Practices</w:t>
            </w:r>
          </w:p>
        </w:tc>
        <w:tc>
          <w:tcPr>
            <w:tcW w:w="3600" w:type="dxa"/>
            <w:tcBorders>
              <w:top w:val="single" w:sz="4" w:space="0" w:color="auto"/>
              <w:left w:val="single" w:sz="4" w:space="0" w:color="auto"/>
              <w:bottom w:val="single" w:sz="4" w:space="0" w:color="auto"/>
              <w:right w:val="single" w:sz="4" w:space="0" w:color="auto"/>
            </w:tcBorders>
            <w:vAlign w:val="center"/>
            <w:hideMark/>
          </w:tcPr>
          <w:p w14:paraId="2CE021FE" w14:textId="00E631E0" w:rsidR="003F4804" w:rsidRPr="000A6409" w:rsidRDefault="003F4804" w:rsidP="001C2873">
            <w:pPr>
              <w:rPr>
                <w:rFonts w:ascii="Palatino Linotype" w:hAnsi="Palatino Linotype"/>
                <w:sz w:val="24"/>
                <w:szCs w:val="24"/>
              </w:rPr>
            </w:pPr>
            <w:r w:rsidRPr="000A6409">
              <w:rPr>
                <w:rFonts w:ascii="Palatino Linotype" w:hAnsi="Palatino Linotype"/>
                <w:sz w:val="24"/>
                <w:szCs w:val="24"/>
              </w:rPr>
              <w:t xml:space="preserve">Number of </w:t>
            </w:r>
            <w:r w:rsidR="00051891">
              <w:rPr>
                <w:rFonts w:ascii="Palatino Linotype" w:hAnsi="Palatino Linotype"/>
                <w:sz w:val="24"/>
                <w:szCs w:val="24"/>
              </w:rPr>
              <w:t>M</w:t>
            </w:r>
            <w:r w:rsidRPr="000A6409">
              <w:rPr>
                <w:rFonts w:ascii="Palatino Linotype" w:hAnsi="Palatino Linotype"/>
                <w:sz w:val="24"/>
                <w:szCs w:val="24"/>
              </w:rPr>
              <w:t>edia houses trained on anti-corruption methods and practices</w:t>
            </w:r>
          </w:p>
        </w:tc>
        <w:tc>
          <w:tcPr>
            <w:tcW w:w="2520" w:type="dxa"/>
            <w:tcBorders>
              <w:top w:val="single" w:sz="4" w:space="0" w:color="auto"/>
              <w:left w:val="single" w:sz="4" w:space="0" w:color="auto"/>
              <w:bottom w:val="single" w:sz="4" w:space="0" w:color="auto"/>
              <w:right w:val="single" w:sz="4" w:space="0" w:color="auto"/>
            </w:tcBorders>
            <w:vAlign w:val="center"/>
          </w:tcPr>
          <w:p w14:paraId="5B7879AD" w14:textId="77777777" w:rsidR="003F4804" w:rsidRPr="000A6409" w:rsidRDefault="003F4804" w:rsidP="001C2873">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D2F833C" w14:textId="77777777" w:rsidR="003F4804" w:rsidRPr="000A6409" w:rsidRDefault="003F4804" w:rsidP="001C2873">
            <w:pPr>
              <w:rPr>
                <w:rFonts w:ascii="Palatino Linotype" w:hAnsi="Palatino Linotype"/>
                <w:sz w:val="24"/>
                <w:szCs w:val="24"/>
              </w:rPr>
            </w:pPr>
          </w:p>
        </w:tc>
      </w:tr>
      <w:tr w:rsidR="003F4804" w:rsidRPr="000A6409" w14:paraId="6B861775" w14:textId="77777777" w:rsidTr="0056556A">
        <w:trPr>
          <w:trHeight w:val="1277"/>
        </w:trPr>
        <w:tc>
          <w:tcPr>
            <w:tcW w:w="3870" w:type="dxa"/>
            <w:vMerge w:val="restart"/>
            <w:tcBorders>
              <w:top w:val="single" w:sz="4" w:space="0" w:color="auto"/>
              <w:left w:val="single" w:sz="4" w:space="0" w:color="auto"/>
              <w:right w:val="single" w:sz="4" w:space="0" w:color="auto"/>
            </w:tcBorders>
            <w:hideMark/>
          </w:tcPr>
          <w:p w14:paraId="1D649979" w14:textId="2AC596AA" w:rsidR="003F4804" w:rsidRPr="000A6409" w:rsidRDefault="003F4804" w:rsidP="001C2873">
            <w:pPr>
              <w:rPr>
                <w:rFonts w:ascii="Palatino Linotype" w:hAnsi="Palatino Linotype"/>
                <w:b/>
                <w:bCs/>
                <w:sz w:val="24"/>
                <w:szCs w:val="24"/>
              </w:rPr>
            </w:pPr>
            <w:r w:rsidRPr="000A6409">
              <w:rPr>
                <w:rFonts w:ascii="Palatino Linotype" w:hAnsi="Palatino Linotype"/>
                <w:b/>
                <w:bCs/>
                <w:sz w:val="24"/>
                <w:szCs w:val="24"/>
              </w:rPr>
              <w:t xml:space="preserve">3. </w:t>
            </w:r>
            <w:r w:rsidR="00051891" w:rsidRPr="000A6409">
              <w:rPr>
                <w:rFonts w:ascii="Palatino Linotype" w:hAnsi="Palatino Linotype"/>
                <w:sz w:val="24"/>
                <w:szCs w:val="24"/>
              </w:rPr>
              <w:t xml:space="preserve">Develop </w:t>
            </w:r>
            <w:r w:rsidR="00051891">
              <w:rPr>
                <w:rFonts w:ascii="Palatino Linotype" w:hAnsi="Palatino Linotype"/>
                <w:sz w:val="24"/>
                <w:szCs w:val="24"/>
              </w:rPr>
              <w:t>a</w:t>
            </w:r>
            <w:r w:rsidR="00051891" w:rsidRPr="000A6409">
              <w:rPr>
                <w:rFonts w:ascii="Palatino Linotype" w:hAnsi="Palatino Linotype"/>
                <w:sz w:val="24"/>
                <w:szCs w:val="24"/>
              </w:rPr>
              <w:t xml:space="preserve">nd Implement </w:t>
            </w:r>
            <w:r w:rsidR="00051891">
              <w:rPr>
                <w:rFonts w:ascii="Palatino Linotype" w:hAnsi="Palatino Linotype"/>
                <w:sz w:val="24"/>
                <w:szCs w:val="24"/>
              </w:rPr>
              <w:t>a</w:t>
            </w:r>
            <w:r w:rsidR="00051891" w:rsidRPr="000A6409">
              <w:rPr>
                <w:rFonts w:ascii="Palatino Linotype" w:hAnsi="Palatino Linotype"/>
                <w:sz w:val="24"/>
                <w:szCs w:val="24"/>
              </w:rPr>
              <w:t xml:space="preserve"> Code </w:t>
            </w:r>
            <w:r w:rsidR="00051891">
              <w:rPr>
                <w:rFonts w:ascii="Palatino Linotype" w:hAnsi="Palatino Linotype"/>
                <w:sz w:val="24"/>
                <w:szCs w:val="24"/>
              </w:rPr>
              <w:t>o</w:t>
            </w:r>
            <w:r w:rsidR="00051891" w:rsidRPr="000A6409">
              <w:rPr>
                <w:rFonts w:ascii="Palatino Linotype" w:hAnsi="Palatino Linotype"/>
                <w:sz w:val="24"/>
                <w:szCs w:val="24"/>
              </w:rPr>
              <w:t xml:space="preserve">f Ethics/Conduct </w:t>
            </w:r>
            <w:r w:rsidR="00051891">
              <w:rPr>
                <w:rFonts w:ascii="Palatino Linotype" w:hAnsi="Palatino Linotype"/>
                <w:sz w:val="24"/>
                <w:szCs w:val="24"/>
              </w:rPr>
              <w:t>f</w:t>
            </w:r>
            <w:r w:rsidR="00051891" w:rsidRPr="000A6409">
              <w:rPr>
                <w:rFonts w:ascii="Palatino Linotype" w:hAnsi="Palatino Linotype"/>
                <w:sz w:val="24"/>
                <w:szCs w:val="24"/>
              </w:rPr>
              <w:t xml:space="preserve">or Journalists </w:t>
            </w:r>
            <w:r w:rsidR="00051891">
              <w:rPr>
                <w:rFonts w:ascii="Palatino Linotype" w:hAnsi="Palatino Linotype"/>
                <w:sz w:val="24"/>
                <w:szCs w:val="24"/>
              </w:rPr>
              <w:t>a</w:t>
            </w:r>
            <w:r w:rsidR="00051891" w:rsidRPr="000A6409">
              <w:rPr>
                <w:rFonts w:ascii="Palatino Linotype" w:hAnsi="Palatino Linotype"/>
                <w:sz w:val="24"/>
                <w:szCs w:val="24"/>
              </w:rPr>
              <w:t xml:space="preserve">nd </w:t>
            </w:r>
            <w:r w:rsidR="00051891">
              <w:rPr>
                <w:rFonts w:ascii="Palatino Linotype" w:hAnsi="Palatino Linotype"/>
                <w:sz w:val="24"/>
                <w:szCs w:val="24"/>
              </w:rPr>
              <w:t>M</w:t>
            </w:r>
            <w:r w:rsidR="00051891" w:rsidRPr="000A6409">
              <w:rPr>
                <w:rFonts w:ascii="Palatino Linotype" w:hAnsi="Palatino Linotype"/>
                <w:sz w:val="24"/>
                <w:szCs w:val="24"/>
              </w:rPr>
              <w:t xml:space="preserve">edia Houses </w:t>
            </w:r>
          </w:p>
        </w:tc>
        <w:tc>
          <w:tcPr>
            <w:tcW w:w="3600" w:type="dxa"/>
            <w:tcBorders>
              <w:top w:val="single" w:sz="4" w:space="0" w:color="auto"/>
              <w:left w:val="single" w:sz="4" w:space="0" w:color="auto"/>
              <w:bottom w:val="single" w:sz="4" w:space="0" w:color="auto"/>
              <w:right w:val="single" w:sz="4" w:space="0" w:color="auto"/>
            </w:tcBorders>
            <w:vAlign w:val="center"/>
            <w:hideMark/>
          </w:tcPr>
          <w:p w14:paraId="376072AD" w14:textId="0B5AF19B" w:rsidR="003F4804" w:rsidRPr="000A6409" w:rsidRDefault="000A6409" w:rsidP="000D5736">
            <w:pPr>
              <w:rPr>
                <w:rFonts w:ascii="Palatino Linotype" w:hAnsi="Palatino Linotype"/>
                <w:sz w:val="24"/>
                <w:szCs w:val="24"/>
              </w:rPr>
            </w:pPr>
            <w:r>
              <w:rPr>
                <w:rFonts w:ascii="Palatino Linotype" w:hAnsi="Palatino Linotype"/>
                <w:sz w:val="24"/>
                <w:szCs w:val="24"/>
              </w:rPr>
              <w:t xml:space="preserve">a. </w:t>
            </w:r>
            <w:r w:rsidR="003F4804" w:rsidRPr="000A6409">
              <w:rPr>
                <w:rFonts w:ascii="Palatino Linotype" w:hAnsi="Palatino Linotype"/>
                <w:sz w:val="24"/>
                <w:szCs w:val="24"/>
              </w:rPr>
              <w:t xml:space="preserve">Code of Ethics/Conduct for journalists and </w:t>
            </w:r>
            <w:r w:rsidR="00051891">
              <w:rPr>
                <w:rFonts w:ascii="Palatino Linotype" w:hAnsi="Palatino Linotype"/>
                <w:sz w:val="24"/>
                <w:szCs w:val="24"/>
              </w:rPr>
              <w:t>M</w:t>
            </w:r>
            <w:r w:rsidR="003F4804" w:rsidRPr="000A6409">
              <w:rPr>
                <w:rFonts w:ascii="Palatino Linotype" w:hAnsi="Palatino Linotype"/>
                <w:sz w:val="24"/>
                <w:szCs w:val="24"/>
              </w:rPr>
              <w:t>edia houses developed (</w:t>
            </w:r>
            <w:r w:rsidR="003F4804" w:rsidRPr="000A6409">
              <w:rPr>
                <w:rFonts w:ascii="Palatino Linotype" w:hAnsi="Palatino Linotype" w:cs="Times New Roman"/>
                <w:w w:val="90"/>
                <w:sz w:val="24"/>
                <w:szCs w:val="24"/>
              </w:rPr>
              <w:t>indicate whether CoC is in-place)</w:t>
            </w:r>
          </w:p>
        </w:tc>
        <w:tc>
          <w:tcPr>
            <w:tcW w:w="2520" w:type="dxa"/>
            <w:tcBorders>
              <w:top w:val="single" w:sz="4" w:space="0" w:color="auto"/>
              <w:left w:val="single" w:sz="4" w:space="0" w:color="auto"/>
              <w:right w:val="single" w:sz="4" w:space="0" w:color="auto"/>
            </w:tcBorders>
            <w:vAlign w:val="center"/>
          </w:tcPr>
          <w:p w14:paraId="752E90FF" w14:textId="77777777" w:rsidR="003F4804" w:rsidRPr="000A6409" w:rsidRDefault="003F4804" w:rsidP="001C2873">
            <w:pPr>
              <w:rPr>
                <w:rFonts w:ascii="Palatino Linotype" w:hAnsi="Palatino Linotype"/>
                <w:b/>
                <w:sz w:val="24"/>
                <w:szCs w:val="24"/>
              </w:rPr>
            </w:pPr>
          </w:p>
        </w:tc>
        <w:tc>
          <w:tcPr>
            <w:tcW w:w="2700" w:type="dxa"/>
            <w:tcBorders>
              <w:top w:val="single" w:sz="4" w:space="0" w:color="auto"/>
              <w:left w:val="single" w:sz="4" w:space="0" w:color="auto"/>
              <w:right w:val="single" w:sz="4" w:space="0" w:color="auto"/>
            </w:tcBorders>
            <w:vAlign w:val="center"/>
          </w:tcPr>
          <w:p w14:paraId="69DA01DB" w14:textId="77777777" w:rsidR="003F4804" w:rsidRPr="000A6409" w:rsidRDefault="003F4804" w:rsidP="001C2873">
            <w:pPr>
              <w:rPr>
                <w:rFonts w:ascii="Palatino Linotype" w:hAnsi="Palatino Linotype"/>
                <w:sz w:val="24"/>
                <w:szCs w:val="24"/>
              </w:rPr>
            </w:pPr>
          </w:p>
        </w:tc>
      </w:tr>
      <w:tr w:rsidR="003F4804" w:rsidRPr="000A6409" w14:paraId="4EBF8306" w14:textId="77777777" w:rsidTr="0056556A">
        <w:trPr>
          <w:trHeight w:val="773"/>
        </w:trPr>
        <w:tc>
          <w:tcPr>
            <w:tcW w:w="3870" w:type="dxa"/>
            <w:vMerge/>
            <w:tcBorders>
              <w:left w:val="single" w:sz="4" w:space="0" w:color="auto"/>
              <w:bottom w:val="single" w:sz="4" w:space="0" w:color="auto"/>
              <w:right w:val="single" w:sz="4" w:space="0" w:color="auto"/>
            </w:tcBorders>
          </w:tcPr>
          <w:p w14:paraId="2D9506B4" w14:textId="77777777" w:rsidR="003F4804" w:rsidRPr="000A6409" w:rsidRDefault="003F4804" w:rsidP="001C2873">
            <w:pPr>
              <w:rPr>
                <w:rFonts w:ascii="Palatino Linotype" w:hAnsi="Palatino Linotype"/>
                <w:b/>
                <w:bCs/>
                <w:sz w:val="24"/>
                <w:szCs w:val="24"/>
              </w:rPr>
            </w:pPr>
          </w:p>
        </w:tc>
        <w:tc>
          <w:tcPr>
            <w:tcW w:w="3600" w:type="dxa"/>
            <w:tcBorders>
              <w:top w:val="single" w:sz="4" w:space="0" w:color="auto"/>
              <w:left w:val="single" w:sz="4" w:space="0" w:color="auto"/>
              <w:bottom w:val="single" w:sz="4" w:space="0" w:color="auto"/>
              <w:right w:val="single" w:sz="4" w:space="0" w:color="auto"/>
            </w:tcBorders>
            <w:vAlign w:val="center"/>
          </w:tcPr>
          <w:p w14:paraId="492EF2EB" w14:textId="622D5818" w:rsidR="003F4804" w:rsidRPr="000A6409" w:rsidRDefault="000A6409" w:rsidP="000A6409">
            <w:pPr>
              <w:rPr>
                <w:rFonts w:ascii="Palatino Linotype" w:hAnsi="Palatino Linotype"/>
                <w:sz w:val="24"/>
                <w:szCs w:val="24"/>
              </w:rPr>
            </w:pPr>
            <w:r w:rsidRPr="000A6409">
              <w:rPr>
                <w:rFonts w:ascii="Palatino Linotype" w:hAnsi="Palatino Linotype"/>
                <w:sz w:val="24"/>
                <w:szCs w:val="24"/>
              </w:rPr>
              <w:t>b.</w:t>
            </w:r>
            <w:r>
              <w:rPr>
                <w:rFonts w:ascii="Palatino Linotype" w:hAnsi="Palatino Linotype"/>
                <w:sz w:val="24"/>
                <w:szCs w:val="24"/>
              </w:rPr>
              <w:t xml:space="preserve"> </w:t>
            </w:r>
            <w:r w:rsidR="003F4804" w:rsidRPr="000A6409">
              <w:rPr>
                <w:rFonts w:ascii="Palatino Linotype" w:hAnsi="Palatino Linotype"/>
                <w:sz w:val="24"/>
                <w:szCs w:val="24"/>
              </w:rPr>
              <w:t>Measures taken to implement Code of ethics/conduct for journalists and media houses</w:t>
            </w:r>
          </w:p>
        </w:tc>
        <w:tc>
          <w:tcPr>
            <w:tcW w:w="2520" w:type="dxa"/>
            <w:tcBorders>
              <w:left w:val="single" w:sz="4" w:space="0" w:color="auto"/>
              <w:bottom w:val="single" w:sz="4" w:space="0" w:color="auto"/>
              <w:right w:val="single" w:sz="4" w:space="0" w:color="auto"/>
            </w:tcBorders>
            <w:vAlign w:val="center"/>
          </w:tcPr>
          <w:p w14:paraId="2929FECF" w14:textId="77777777" w:rsidR="003F4804" w:rsidRPr="000A6409" w:rsidRDefault="003F4804" w:rsidP="001C2873">
            <w:pPr>
              <w:rPr>
                <w:rFonts w:ascii="Palatino Linotype" w:hAnsi="Palatino Linotype"/>
                <w:b/>
                <w:sz w:val="24"/>
                <w:szCs w:val="24"/>
              </w:rPr>
            </w:pPr>
          </w:p>
        </w:tc>
        <w:tc>
          <w:tcPr>
            <w:tcW w:w="2700" w:type="dxa"/>
            <w:tcBorders>
              <w:left w:val="single" w:sz="4" w:space="0" w:color="auto"/>
              <w:bottom w:val="single" w:sz="4" w:space="0" w:color="auto"/>
              <w:right w:val="single" w:sz="4" w:space="0" w:color="auto"/>
            </w:tcBorders>
            <w:vAlign w:val="center"/>
          </w:tcPr>
          <w:p w14:paraId="4B211215" w14:textId="77777777" w:rsidR="003F4804" w:rsidRPr="000A6409" w:rsidRDefault="003F4804" w:rsidP="001C2873">
            <w:pPr>
              <w:rPr>
                <w:rFonts w:ascii="Palatino Linotype" w:hAnsi="Palatino Linotype"/>
                <w:sz w:val="24"/>
                <w:szCs w:val="24"/>
              </w:rPr>
            </w:pPr>
          </w:p>
        </w:tc>
      </w:tr>
      <w:tr w:rsidR="003F4804" w:rsidRPr="000A6409" w14:paraId="1BB30E55" w14:textId="77777777" w:rsidTr="0056556A">
        <w:tc>
          <w:tcPr>
            <w:tcW w:w="3870" w:type="dxa"/>
            <w:tcBorders>
              <w:top w:val="single" w:sz="4" w:space="0" w:color="auto"/>
              <w:left w:val="single" w:sz="4" w:space="0" w:color="auto"/>
              <w:bottom w:val="single" w:sz="4" w:space="0" w:color="auto"/>
              <w:right w:val="single" w:sz="4" w:space="0" w:color="auto"/>
            </w:tcBorders>
            <w:vAlign w:val="center"/>
            <w:hideMark/>
          </w:tcPr>
          <w:p w14:paraId="123EC8BC" w14:textId="52C034B1" w:rsidR="003F4804" w:rsidRPr="001642DC" w:rsidRDefault="003F4804" w:rsidP="001C2873">
            <w:pPr>
              <w:rPr>
                <w:rFonts w:ascii="Palatino Linotype" w:hAnsi="Palatino Linotype"/>
                <w:color w:val="000000" w:themeColor="text1"/>
                <w:sz w:val="24"/>
                <w:szCs w:val="24"/>
              </w:rPr>
            </w:pPr>
            <w:r w:rsidRPr="001642DC">
              <w:rPr>
                <w:rFonts w:ascii="Palatino Linotype" w:hAnsi="Palatino Linotype"/>
                <w:color w:val="000000" w:themeColor="text1"/>
                <w:sz w:val="24"/>
                <w:szCs w:val="24"/>
              </w:rPr>
              <w:t xml:space="preserve">4. Develop </w:t>
            </w:r>
            <w:r w:rsidR="00CA0616" w:rsidRPr="001642DC">
              <w:rPr>
                <w:rFonts w:ascii="Palatino Linotype" w:hAnsi="Palatino Linotype"/>
                <w:color w:val="000000" w:themeColor="text1"/>
                <w:sz w:val="24"/>
                <w:szCs w:val="24"/>
              </w:rPr>
              <w:t xml:space="preserve">Whistle Blowing </w:t>
            </w:r>
            <w:r w:rsidR="00CA0616">
              <w:rPr>
                <w:rFonts w:ascii="Palatino Linotype" w:hAnsi="Palatino Linotype"/>
                <w:color w:val="000000" w:themeColor="text1"/>
                <w:sz w:val="24"/>
                <w:szCs w:val="24"/>
              </w:rPr>
              <w:t>a</w:t>
            </w:r>
            <w:r w:rsidR="00CA0616" w:rsidRPr="001642DC">
              <w:rPr>
                <w:rFonts w:ascii="Palatino Linotype" w:hAnsi="Palatino Linotype"/>
                <w:color w:val="000000" w:themeColor="text1"/>
                <w:sz w:val="24"/>
                <w:szCs w:val="24"/>
              </w:rPr>
              <w:t xml:space="preserve">nd </w:t>
            </w:r>
            <w:r w:rsidR="00CA0616">
              <w:rPr>
                <w:rFonts w:ascii="Palatino Linotype" w:hAnsi="Palatino Linotype"/>
                <w:color w:val="000000" w:themeColor="text1"/>
                <w:sz w:val="24"/>
                <w:szCs w:val="24"/>
              </w:rPr>
              <w:t>o</w:t>
            </w:r>
            <w:r w:rsidR="00CA0616" w:rsidRPr="001642DC">
              <w:rPr>
                <w:rFonts w:ascii="Palatino Linotype" w:hAnsi="Palatino Linotype"/>
                <w:color w:val="000000" w:themeColor="text1"/>
                <w:sz w:val="24"/>
                <w:szCs w:val="24"/>
              </w:rPr>
              <w:t>ther Reporting Mechanism (</w:t>
            </w:r>
            <w:r w:rsidR="00CA0616">
              <w:rPr>
                <w:rFonts w:ascii="Palatino Linotype" w:hAnsi="Palatino Linotype"/>
                <w:color w:val="000000" w:themeColor="text1"/>
                <w:sz w:val="24"/>
                <w:szCs w:val="24"/>
              </w:rPr>
              <w:t>e.g.</w:t>
            </w:r>
            <w:r w:rsidR="00CA0616" w:rsidRPr="001642DC">
              <w:rPr>
                <w:rFonts w:ascii="Palatino Linotype" w:hAnsi="Palatino Linotype"/>
                <w:color w:val="000000" w:themeColor="text1"/>
                <w:sz w:val="24"/>
                <w:szCs w:val="24"/>
              </w:rPr>
              <w:t xml:space="preserve"> Hotlines, Toll Free, </w:t>
            </w:r>
            <w:r w:rsidR="00CA0616">
              <w:rPr>
                <w:rFonts w:ascii="Palatino Linotype" w:hAnsi="Palatino Linotype"/>
                <w:color w:val="000000" w:themeColor="text1"/>
                <w:sz w:val="24"/>
                <w:szCs w:val="24"/>
              </w:rPr>
              <w:t>a</w:t>
            </w:r>
            <w:r w:rsidR="00CA0616" w:rsidRPr="001642DC">
              <w:rPr>
                <w:rFonts w:ascii="Palatino Linotype" w:hAnsi="Palatino Linotype"/>
                <w:color w:val="000000" w:themeColor="text1"/>
                <w:sz w:val="24"/>
                <w:szCs w:val="24"/>
              </w:rPr>
              <w:t xml:space="preserve">nd </w:t>
            </w:r>
            <w:r w:rsidR="00CA0616">
              <w:rPr>
                <w:rFonts w:ascii="Palatino Linotype" w:hAnsi="Palatino Linotype"/>
                <w:color w:val="000000" w:themeColor="text1"/>
                <w:sz w:val="24"/>
                <w:szCs w:val="24"/>
              </w:rPr>
              <w:t>o</w:t>
            </w:r>
            <w:r w:rsidR="00CA0616" w:rsidRPr="001642DC">
              <w:rPr>
                <w:rFonts w:ascii="Palatino Linotype" w:hAnsi="Palatino Linotype"/>
                <w:color w:val="000000" w:themeColor="text1"/>
                <w:sz w:val="24"/>
                <w:szCs w:val="24"/>
              </w:rPr>
              <w:t xml:space="preserve">ther Digital Platform) </w:t>
            </w:r>
          </w:p>
        </w:tc>
        <w:tc>
          <w:tcPr>
            <w:tcW w:w="3600" w:type="dxa"/>
            <w:tcBorders>
              <w:top w:val="single" w:sz="4" w:space="0" w:color="auto"/>
              <w:left w:val="single" w:sz="4" w:space="0" w:color="auto"/>
              <w:bottom w:val="single" w:sz="4" w:space="0" w:color="auto"/>
              <w:right w:val="single" w:sz="4" w:space="0" w:color="auto"/>
            </w:tcBorders>
            <w:vAlign w:val="center"/>
            <w:hideMark/>
          </w:tcPr>
          <w:p w14:paraId="0DA79710" w14:textId="64092A4A" w:rsidR="003F4804" w:rsidRPr="001642DC" w:rsidRDefault="003F4804" w:rsidP="001C2873">
            <w:pPr>
              <w:rPr>
                <w:rFonts w:ascii="Palatino Linotype" w:hAnsi="Palatino Linotype"/>
                <w:color w:val="000000" w:themeColor="text1"/>
                <w:sz w:val="24"/>
                <w:szCs w:val="24"/>
              </w:rPr>
            </w:pPr>
            <w:r w:rsidRPr="001642DC">
              <w:rPr>
                <w:rFonts w:ascii="Palatino Linotype" w:hAnsi="Palatino Linotype"/>
                <w:color w:val="000000" w:themeColor="text1"/>
                <w:sz w:val="24"/>
                <w:szCs w:val="24"/>
              </w:rPr>
              <w:t>Whistleblowing and other reporting mechanisms developed (list reporting mechanisms in-place, including Whistle blowing)</w:t>
            </w:r>
          </w:p>
        </w:tc>
        <w:tc>
          <w:tcPr>
            <w:tcW w:w="2520" w:type="dxa"/>
            <w:tcBorders>
              <w:top w:val="single" w:sz="4" w:space="0" w:color="auto"/>
              <w:left w:val="single" w:sz="4" w:space="0" w:color="auto"/>
              <w:bottom w:val="single" w:sz="4" w:space="0" w:color="auto"/>
              <w:right w:val="single" w:sz="4" w:space="0" w:color="auto"/>
            </w:tcBorders>
            <w:vAlign w:val="center"/>
          </w:tcPr>
          <w:p w14:paraId="4871B708" w14:textId="77777777" w:rsidR="003F4804" w:rsidRPr="000A6409" w:rsidRDefault="003F4804" w:rsidP="001C2873">
            <w:pPr>
              <w:rPr>
                <w:rFonts w:ascii="Palatino Linotype" w:hAnsi="Palatino Linotype"/>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9339A4C" w14:textId="77777777" w:rsidR="003F4804" w:rsidRPr="000A6409" w:rsidRDefault="003F4804" w:rsidP="001C2873">
            <w:pPr>
              <w:rPr>
                <w:rFonts w:ascii="Palatino Linotype" w:hAnsi="Palatino Linotype"/>
                <w:sz w:val="24"/>
                <w:szCs w:val="24"/>
              </w:rPr>
            </w:pPr>
          </w:p>
        </w:tc>
      </w:tr>
    </w:tbl>
    <w:p w14:paraId="4D87A4B2" w14:textId="77777777" w:rsidR="00AE36F1" w:rsidRPr="000A6409" w:rsidRDefault="00AE36F1">
      <w:pPr>
        <w:rPr>
          <w:rFonts w:ascii="Palatino Linotype" w:hAnsi="Palatino Linotype"/>
        </w:rPr>
      </w:pPr>
    </w:p>
    <w:p w14:paraId="14856901" w14:textId="371FB51F" w:rsidR="0056556A" w:rsidRDefault="0056556A" w:rsidP="00AE36F1">
      <w:pPr>
        <w:jc w:val="center"/>
        <w:rPr>
          <w:rFonts w:ascii="Palatino Linotype" w:hAnsi="Palatino Linotype"/>
          <w:b/>
          <w:sz w:val="28"/>
        </w:rPr>
      </w:pPr>
    </w:p>
    <w:p w14:paraId="5674262D" w14:textId="77777777" w:rsidR="002056A1" w:rsidRDefault="002056A1" w:rsidP="00AE36F1">
      <w:pPr>
        <w:jc w:val="center"/>
        <w:rPr>
          <w:rFonts w:ascii="Palatino Linotype" w:hAnsi="Palatino Linotype"/>
          <w:b/>
          <w:sz w:val="28"/>
        </w:rPr>
      </w:pPr>
    </w:p>
    <w:p w14:paraId="2D383242" w14:textId="36E1EE72" w:rsidR="00AE36F1" w:rsidRPr="000A6409" w:rsidRDefault="00AE36F1" w:rsidP="00AE36F1">
      <w:pPr>
        <w:jc w:val="center"/>
        <w:rPr>
          <w:rFonts w:ascii="Palatino Linotype" w:hAnsi="Palatino Linotype"/>
        </w:rPr>
      </w:pPr>
      <w:r w:rsidRPr="000A6409">
        <w:rPr>
          <w:rFonts w:ascii="Palatino Linotype" w:hAnsi="Palatino Linotype"/>
          <w:b/>
          <w:sz w:val="28"/>
        </w:rPr>
        <w:t>STRATEGIC OBJECTIVE 4</w:t>
      </w:r>
    </w:p>
    <w:p w14:paraId="5FECC62C" w14:textId="77777777" w:rsidR="00AE36F1" w:rsidRPr="000A6409" w:rsidRDefault="00AE36F1" w:rsidP="00AE36F1">
      <w:pPr>
        <w:rPr>
          <w:rFonts w:ascii="Palatino Linotype" w:hAnsi="Palatino Linotype"/>
          <w:sz w:val="2"/>
        </w:rPr>
      </w:pPr>
    </w:p>
    <w:p w14:paraId="197B7FAC" w14:textId="77777777" w:rsidR="00AE36F1" w:rsidRPr="000A6409" w:rsidRDefault="00AE36F1" w:rsidP="00AE36F1">
      <w:pPr>
        <w:spacing w:after="0" w:line="240" w:lineRule="auto"/>
        <w:rPr>
          <w:rFonts w:ascii="Palatino Linotype" w:eastAsia="Calibri" w:hAnsi="Palatino Linotype" w:cs="Times New Roman"/>
          <w:b/>
          <w:sz w:val="24"/>
          <w:szCs w:val="24"/>
        </w:rPr>
      </w:pPr>
      <w:r w:rsidRPr="000A6409">
        <w:rPr>
          <w:rFonts w:ascii="Palatino Linotype" w:eastAsia="Calibri" w:hAnsi="Palatino Linotype" w:cs="Times New Roman"/>
          <w:b/>
          <w:sz w:val="24"/>
          <w:szCs w:val="24"/>
        </w:rPr>
        <w:t xml:space="preserve">STRATEGIC OBJECTIVE 4:  TO CONDUCT EFFECTIVE INVESTIGATIONS AND PROSECUTIONS OF CORRUPT    </w:t>
      </w:r>
    </w:p>
    <w:p w14:paraId="31DD9C5D" w14:textId="77777777" w:rsidR="00AE36F1" w:rsidRPr="000A6409" w:rsidRDefault="00AE36F1" w:rsidP="00235CC1">
      <w:pPr>
        <w:spacing w:after="0" w:line="240" w:lineRule="auto"/>
        <w:rPr>
          <w:rFonts w:ascii="Palatino Linotype" w:eastAsia="Calibri" w:hAnsi="Palatino Linotype" w:cs="Times New Roman"/>
          <w:b/>
          <w:sz w:val="24"/>
          <w:szCs w:val="24"/>
        </w:rPr>
      </w:pPr>
      <w:r w:rsidRPr="000A6409">
        <w:rPr>
          <w:rFonts w:ascii="Palatino Linotype" w:eastAsia="Calibri" w:hAnsi="Palatino Linotype" w:cs="Times New Roman"/>
          <w:b/>
          <w:sz w:val="24"/>
          <w:szCs w:val="24"/>
        </w:rPr>
        <w:t xml:space="preserve">                                                     CONDUCT- </w:t>
      </w:r>
      <w:proofErr w:type="gramStart"/>
      <w:r w:rsidRPr="000A6409">
        <w:rPr>
          <w:rFonts w:ascii="Palatino Linotype" w:eastAsia="Calibri" w:hAnsi="Palatino Linotype" w:cs="Times New Roman"/>
          <w:b/>
          <w:sz w:val="24"/>
          <w:szCs w:val="24"/>
        </w:rPr>
        <w:t>S</w:t>
      </w:r>
      <w:r w:rsidR="00235CC1" w:rsidRPr="000A6409">
        <w:rPr>
          <w:rFonts w:ascii="Palatino Linotype" w:eastAsia="Calibri" w:hAnsi="Palatino Linotype" w:cs="Times New Roman"/>
          <w:b/>
          <w:sz w:val="24"/>
          <w:szCs w:val="24"/>
        </w:rPr>
        <w:t>HORT AND MEDIUM TERM</w:t>
      </w:r>
      <w:proofErr w:type="gramEnd"/>
      <w:r w:rsidR="00235CC1" w:rsidRPr="000A6409">
        <w:rPr>
          <w:rFonts w:ascii="Palatino Linotype" w:eastAsia="Calibri" w:hAnsi="Palatino Linotype" w:cs="Times New Roman"/>
          <w:b/>
          <w:sz w:val="24"/>
          <w:szCs w:val="24"/>
        </w:rPr>
        <w:t xml:space="preserve"> ACTIVITIES</w:t>
      </w:r>
    </w:p>
    <w:tbl>
      <w:tblPr>
        <w:tblStyle w:val="TableGrid"/>
        <w:tblW w:w="12690" w:type="dxa"/>
        <w:tblInd w:w="265" w:type="dxa"/>
        <w:shd w:val="clear" w:color="auto" w:fill="A8D08D" w:themeFill="accent6" w:themeFillTint="99"/>
        <w:tblLook w:val="04A0" w:firstRow="1" w:lastRow="0" w:firstColumn="1" w:lastColumn="0" w:noHBand="0" w:noVBand="1"/>
      </w:tblPr>
      <w:tblGrid>
        <w:gridCol w:w="3870"/>
        <w:gridCol w:w="3600"/>
        <w:gridCol w:w="2520"/>
        <w:gridCol w:w="2700"/>
      </w:tblGrid>
      <w:tr w:rsidR="003F4804" w:rsidRPr="000A6409" w14:paraId="3C05B089" w14:textId="77777777" w:rsidTr="0056556A">
        <w:trPr>
          <w:trHeight w:val="480"/>
          <w:tblHeader/>
        </w:trPr>
        <w:tc>
          <w:tcPr>
            <w:tcW w:w="387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DC45C13" w14:textId="77777777" w:rsidR="003F4804" w:rsidRPr="000A6409" w:rsidRDefault="003F4804" w:rsidP="001C2873">
            <w:pPr>
              <w:rPr>
                <w:rFonts w:ascii="Palatino Linotype" w:hAnsi="Palatino Linotype" w:cs="Times New Roman"/>
                <w:b/>
                <w:sz w:val="24"/>
                <w:szCs w:val="24"/>
              </w:rPr>
            </w:pPr>
            <w:r w:rsidRPr="000A6409">
              <w:rPr>
                <w:rFonts w:ascii="Palatino Linotype" w:hAnsi="Palatino Linotype"/>
                <w:b/>
                <w:sz w:val="24"/>
                <w:szCs w:val="24"/>
              </w:rPr>
              <w:t>Ref/</w:t>
            </w:r>
            <w:r w:rsidRPr="000A6409">
              <w:rPr>
                <w:rFonts w:ascii="Palatino Linotype" w:hAnsi="Palatino Linotype" w:cs="Times New Roman"/>
                <w:b/>
                <w:bCs/>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10D18E6" w14:textId="77777777" w:rsidR="003F4804" w:rsidRPr="000A6409" w:rsidRDefault="003F4804" w:rsidP="001C2873">
            <w:pPr>
              <w:rPr>
                <w:rFonts w:ascii="Palatino Linotype" w:hAnsi="Palatino Linotype" w:cs="Times New Roman"/>
                <w:b/>
                <w:bCs/>
                <w:sz w:val="24"/>
                <w:szCs w:val="24"/>
              </w:rPr>
            </w:pPr>
            <w:r w:rsidRPr="000A6409">
              <w:rPr>
                <w:rFonts w:ascii="Palatino Linotype" w:hAnsi="Palatino Linotype" w:cs="Times New Roman"/>
                <w:b/>
                <w:bCs/>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521B294" w14:textId="66E24483" w:rsidR="003F4804" w:rsidRPr="000A6409" w:rsidRDefault="003F4804" w:rsidP="001C2873">
            <w:pPr>
              <w:rPr>
                <w:rFonts w:ascii="Palatino Linotype" w:hAnsi="Palatino Linotype" w:cs="Times New Roman"/>
                <w:b/>
                <w:bCs/>
                <w:sz w:val="24"/>
                <w:szCs w:val="24"/>
              </w:rPr>
            </w:pPr>
            <w:r w:rsidRPr="000A6409">
              <w:rPr>
                <w:rFonts w:ascii="Palatino Linotype" w:hAnsi="Palatino Linotype" w:cs="Times New Roman"/>
                <w:b/>
                <w:bCs/>
                <w:sz w:val="24"/>
                <w:szCs w:val="24"/>
              </w:rPr>
              <w:t>Result (Status of Implementation)</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D164FF1" w14:textId="3D5F76A9" w:rsidR="003F4804" w:rsidRPr="000A6409" w:rsidRDefault="000A6409" w:rsidP="001C2873">
            <w:pPr>
              <w:rPr>
                <w:rFonts w:ascii="Palatino Linotype" w:hAnsi="Palatino Linotype" w:cs="Times New Roman"/>
                <w:b/>
                <w:bCs/>
                <w:sz w:val="24"/>
                <w:szCs w:val="24"/>
              </w:rPr>
            </w:pPr>
            <w:r w:rsidRPr="000A6409">
              <w:rPr>
                <w:rFonts w:ascii="Palatino Linotype" w:hAnsi="Palatino Linotype" w:cs="Calibri"/>
                <w:b/>
                <w:bCs/>
                <w:sz w:val="24"/>
                <w:szCs w:val="24"/>
              </w:rPr>
              <w:t>Data Source (Means of Verification)</w:t>
            </w:r>
          </w:p>
        </w:tc>
      </w:tr>
      <w:tr w:rsidR="003F4804" w:rsidRPr="000A6409" w14:paraId="2607D061" w14:textId="77777777" w:rsidTr="0056556A">
        <w:trPr>
          <w:trHeight w:val="480"/>
          <w:tblHeader/>
        </w:trPr>
        <w:tc>
          <w:tcPr>
            <w:tcW w:w="3870" w:type="dxa"/>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41524565" w14:textId="77777777" w:rsidR="003F4804" w:rsidRPr="000A6409" w:rsidRDefault="003F4804" w:rsidP="001C2873">
            <w:pPr>
              <w:rPr>
                <w:rFonts w:ascii="Palatino Linotype" w:hAnsi="Palatino Linotype" w:cs="Times New Roman"/>
                <w:b/>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0C3D146D" w14:textId="77777777" w:rsidR="003F4804" w:rsidRPr="000A6409" w:rsidRDefault="003F4804" w:rsidP="001C2873">
            <w:pPr>
              <w:rPr>
                <w:rFonts w:ascii="Palatino Linotype" w:hAnsi="Palatino Linotype" w:cs="Times New Roman"/>
                <w:b/>
                <w:bCs/>
                <w:sz w:val="24"/>
                <w:szCs w:val="24"/>
              </w:rPr>
            </w:pPr>
          </w:p>
        </w:tc>
        <w:tc>
          <w:tcPr>
            <w:tcW w:w="2520" w:type="dxa"/>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6687A298" w14:textId="77777777" w:rsidR="003F4804" w:rsidRPr="000A6409" w:rsidRDefault="003F4804" w:rsidP="001C2873">
            <w:pPr>
              <w:rPr>
                <w:rFonts w:ascii="Palatino Linotype" w:hAnsi="Palatino Linotype" w:cs="Times New Roman"/>
                <w:b/>
                <w:bCs/>
                <w:sz w:val="24"/>
                <w:szCs w:val="24"/>
              </w:rPr>
            </w:pPr>
          </w:p>
        </w:tc>
        <w:tc>
          <w:tcPr>
            <w:tcW w:w="2700" w:type="dxa"/>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1BE7C89C" w14:textId="77777777" w:rsidR="003F4804" w:rsidRPr="000A6409" w:rsidRDefault="003F4804" w:rsidP="001C2873">
            <w:pPr>
              <w:rPr>
                <w:rFonts w:ascii="Palatino Linotype" w:hAnsi="Palatino Linotype" w:cs="Times New Roman"/>
                <w:b/>
                <w:bCs/>
                <w:sz w:val="24"/>
                <w:szCs w:val="24"/>
              </w:rPr>
            </w:pPr>
          </w:p>
        </w:tc>
      </w:tr>
      <w:tr w:rsidR="003F4804" w:rsidRPr="000A6409" w14:paraId="13497058" w14:textId="77777777" w:rsidTr="0056556A">
        <w:tc>
          <w:tcPr>
            <w:tcW w:w="3870" w:type="dxa"/>
            <w:tcBorders>
              <w:top w:val="single" w:sz="4" w:space="0" w:color="auto"/>
              <w:left w:val="single" w:sz="4" w:space="0" w:color="auto"/>
              <w:bottom w:val="single" w:sz="4" w:space="0" w:color="auto"/>
              <w:right w:val="single" w:sz="4" w:space="0" w:color="auto"/>
            </w:tcBorders>
            <w:shd w:val="clear" w:color="auto" w:fill="auto"/>
            <w:hideMark/>
          </w:tcPr>
          <w:p w14:paraId="2AF97372" w14:textId="25E1F06C" w:rsidR="003F4804" w:rsidRPr="000A6409" w:rsidRDefault="003F4804" w:rsidP="001C2873">
            <w:pPr>
              <w:rPr>
                <w:rFonts w:ascii="Palatino Linotype" w:hAnsi="Palatino Linotype" w:cs="Times New Roman"/>
                <w:b/>
                <w:sz w:val="24"/>
                <w:szCs w:val="24"/>
              </w:rPr>
            </w:pPr>
            <w:r w:rsidRPr="000A6409">
              <w:rPr>
                <w:rFonts w:ascii="Palatino Linotype" w:hAnsi="Palatino Linotype" w:cs="Times New Roman"/>
                <w:b/>
                <w:bCs/>
                <w:sz w:val="24"/>
                <w:szCs w:val="24"/>
              </w:rPr>
              <w:t>27.</w:t>
            </w:r>
            <w:r w:rsidRPr="000A6409">
              <w:rPr>
                <w:rFonts w:ascii="Palatino Linotype" w:hAnsi="Palatino Linotype" w:cs="Times New Roman"/>
                <w:sz w:val="24"/>
                <w:szCs w:val="24"/>
              </w:rPr>
              <w:t xml:space="preserve"> Train </w:t>
            </w:r>
            <w:r w:rsidR="00CA0616" w:rsidRPr="000A6409">
              <w:rPr>
                <w:rFonts w:ascii="Palatino Linotype" w:hAnsi="Palatino Linotype" w:cs="Times New Roman"/>
                <w:sz w:val="24"/>
                <w:szCs w:val="24"/>
              </w:rPr>
              <w:t xml:space="preserve">Investigators, </w:t>
            </w:r>
            <w:r w:rsidR="00CA0616">
              <w:rPr>
                <w:rFonts w:ascii="Palatino Linotype" w:hAnsi="Palatino Linotype" w:cs="Times New Roman"/>
                <w:sz w:val="24"/>
                <w:szCs w:val="24"/>
              </w:rPr>
              <w:t>a</w:t>
            </w:r>
            <w:r w:rsidR="00CA0616" w:rsidRPr="000A6409">
              <w:rPr>
                <w:rFonts w:ascii="Palatino Linotype" w:hAnsi="Palatino Linotype" w:cs="Times New Roman"/>
                <w:sz w:val="24"/>
                <w:szCs w:val="24"/>
              </w:rPr>
              <w:t xml:space="preserve">nd Prosecutors </w:t>
            </w:r>
            <w:r w:rsidR="00CA0616">
              <w:rPr>
                <w:rFonts w:ascii="Palatino Linotype" w:hAnsi="Palatino Linotype" w:cs="Times New Roman"/>
                <w:sz w:val="24"/>
                <w:szCs w:val="24"/>
              </w:rPr>
              <w:t>i</w:t>
            </w:r>
            <w:r w:rsidR="00CA0616" w:rsidRPr="000A6409">
              <w:rPr>
                <w:rFonts w:ascii="Palatino Linotype" w:hAnsi="Palatino Linotype" w:cs="Times New Roman"/>
                <w:sz w:val="24"/>
                <w:szCs w:val="24"/>
              </w:rPr>
              <w:t xml:space="preserve">n Financial Investigations, Restraint, Confiscation, </w:t>
            </w:r>
            <w:r w:rsidR="00CA0616">
              <w:rPr>
                <w:rFonts w:ascii="Palatino Linotype" w:hAnsi="Palatino Linotype" w:cs="Times New Roman"/>
                <w:sz w:val="24"/>
                <w:szCs w:val="24"/>
              </w:rPr>
              <w:t>a</w:t>
            </w:r>
            <w:r w:rsidR="00CA0616" w:rsidRPr="000A6409">
              <w:rPr>
                <w:rFonts w:ascii="Palatino Linotype" w:hAnsi="Palatino Linotype" w:cs="Times New Roman"/>
                <w:sz w:val="24"/>
                <w:szCs w:val="24"/>
              </w:rPr>
              <w:t xml:space="preserve">nd Mutual Legal Assistance </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3ECE9390" w14:textId="77777777" w:rsidR="003F4804" w:rsidRPr="000A6409" w:rsidRDefault="003F4804" w:rsidP="001C2873">
            <w:pPr>
              <w:rPr>
                <w:rFonts w:ascii="Palatino Linotype" w:hAnsi="Palatino Linotype" w:cs="Times New Roman"/>
                <w:sz w:val="24"/>
                <w:szCs w:val="24"/>
              </w:rPr>
            </w:pPr>
            <w:r w:rsidRPr="000A6409">
              <w:rPr>
                <w:rFonts w:ascii="Palatino Linotype" w:hAnsi="Palatino Linotype" w:cs="Times New Roman"/>
                <w:sz w:val="24"/>
                <w:szCs w:val="24"/>
              </w:rPr>
              <w:t>Number of investigators and prosecutors trained</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0D51F89" w14:textId="77777777" w:rsidR="003F4804" w:rsidRPr="000A6409" w:rsidRDefault="003F4804" w:rsidP="001C2873">
            <w:pPr>
              <w:rPr>
                <w:rFonts w:ascii="Palatino Linotype" w:hAnsi="Palatino Linotype" w:cs="Times New Roman"/>
                <w:b/>
                <w:sz w:val="24"/>
                <w:szCs w:val="24"/>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14:paraId="23551D15" w14:textId="77777777" w:rsidR="003F4804" w:rsidRPr="000A6409" w:rsidRDefault="003F4804" w:rsidP="001C2873">
            <w:pPr>
              <w:rPr>
                <w:rFonts w:ascii="Palatino Linotype" w:hAnsi="Palatino Linotype" w:cs="Times New Roman"/>
                <w:b/>
                <w:sz w:val="24"/>
                <w:szCs w:val="24"/>
              </w:rPr>
            </w:pPr>
          </w:p>
        </w:tc>
      </w:tr>
    </w:tbl>
    <w:p w14:paraId="09221DBB" w14:textId="77777777" w:rsidR="00AE36F1" w:rsidRPr="000A6409" w:rsidRDefault="00AE36F1" w:rsidP="00426320">
      <w:pPr>
        <w:rPr>
          <w:rFonts w:ascii="Palatino Linotype" w:hAnsi="Palatino Linotype"/>
        </w:rPr>
      </w:pPr>
    </w:p>
    <w:sectPr w:rsidR="00AE36F1" w:rsidRPr="000A6409" w:rsidSect="00AE36F1">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A7BB2" w14:textId="77777777" w:rsidR="00DC2225" w:rsidRDefault="00DC2225" w:rsidP="00AE36F1">
      <w:pPr>
        <w:spacing w:after="0" w:line="240" w:lineRule="auto"/>
      </w:pPr>
      <w:r>
        <w:separator/>
      </w:r>
    </w:p>
  </w:endnote>
  <w:endnote w:type="continuationSeparator" w:id="0">
    <w:p w14:paraId="676DB063" w14:textId="77777777" w:rsidR="00DC2225" w:rsidRDefault="00DC2225" w:rsidP="00AE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7438268"/>
      <w:docPartObj>
        <w:docPartGallery w:val="Page Numbers (Bottom of Page)"/>
        <w:docPartUnique/>
      </w:docPartObj>
    </w:sdtPr>
    <w:sdtContent>
      <w:sdt>
        <w:sdtPr>
          <w:id w:val="1728636285"/>
          <w:docPartObj>
            <w:docPartGallery w:val="Page Numbers (Top of Page)"/>
            <w:docPartUnique/>
          </w:docPartObj>
        </w:sdtPr>
        <w:sdtContent>
          <w:p w14:paraId="5336AF02" w14:textId="2EFC2D01" w:rsidR="00CA0616" w:rsidRDefault="00CA0616">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465522E" w14:textId="77777777" w:rsidR="00697FD4" w:rsidRDefault="00697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BDE30" w14:textId="77777777" w:rsidR="00DC2225" w:rsidRDefault="00DC2225" w:rsidP="00AE36F1">
      <w:pPr>
        <w:spacing w:after="0" w:line="240" w:lineRule="auto"/>
      </w:pPr>
      <w:r>
        <w:separator/>
      </w:r>
    </w:p>
  </w:footnote>
  <w:footnote w:type="continuationSeparator" w:id="0">
    <w:p w14:paraId="12301E9B" w14:textId="77777777" w:rsidR="00DC2225" w:rsidRDefault="00DC2225" w:rsidP="00AE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56F8D"/>
    <w:multiLevelType w:val="hybridMultilevel"/>
    <w:tmpl w:val="013CA6E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A50C64"/>
    <w:multiLevelType w:val="hybridMultilevel"/>
    <w:tmpl w:val="F8127B1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266A73"/>
    <w:multiLevelType w:val="hybridMultilevel"/>
    <w:tmpl w:val="340294A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419177F"/>
    <w:multiLevelType w:val="hybridMultilevel"/>
    <w:tmpl w:val="D87A4FF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B33D68"/>
    <w:multiLevelType w:val="hybridMultilevel"/>
    <w:tmpl w:val="C088B90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331119">
    <w:abstractNumId w:val="5"/>
  </w:num>
  <w:num w:numId="2" w16cid:durableId="288126673">
    <w:abstractNumId w:val="6"/>
  </w:num>
  <w:num w:numId="3" w16cid:durableId="840586326">
    <w:abstractNumId w:val="3"/>
  </w:num>
  <w:num w:numId="4" w16cid:durableId="1074425467">
    <w:abstractNumId w:val="1"/>
  </w:num>
  <w:num w:numId="5" w16cid:durableId="674650679">
    <w:abstractNumId w:val="0"/>
  </w:num>
  <w:num w:numId="6" w16cid:durableId="783769311">
    <w:abstractNumId w:val="2"/>
  </w:num>
  <w:num w:numId="7" w16cid:durableId="1235160382">
    <w:abstractNumId w:val="8"/>
  </w:num>
  <w:num w:numId="8" w16cid:durableId="665591479">
    <w:abstractNumId w:val="9"/>
  </w:num>
  <w:num w:numId="9" w16cid:durableId="20742328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78725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0211904">
    <w:abstractNumId w:val="7"/>
  </w:num>
  <w:num w:numId="12" w16cid:durableId="13815124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F1"/>
    <w:rsid w:val="00020801"/>
    <w:rsid w:val="00035A79"/>
    <w:rsid w:val="0004297D"/>
    <w:rsid w:val="00051891"/>
    <w:rsid w:val="00051B43"/>
    <w:rsid w:val="0005704F"/>
    <w:rsid w:val="00065E91"/>
    <w:rsid w:val="00067BCA"/>
    <w:rsid w:val="000713DE"/>
    <w:rsid w:val="00075BBE"/>
    <w:rsid w:val="00090E9D"/>
    <w:rsid w:val="00091F21"/>
    <w:rsid w:val="000A40CF"/>
    <w:rsid w:val="000A6409"/>
    <w:rsid w:val="000B2870"/>
    <w:rsid w:val="000B57FF"/>
    <w:rsid w:val="000B66F7"/>
    <w:rsid w:val="000C5724"/>
    <w:rsid w:val="000D0C3D"/>
    <w:rsid w:val="000D5736"/>
    <w:rsid w:val="000F0EDB"/>
    <w:rsid w:val="000F6039"/>
    <w:rsid w:val="001065C5"/>
    <w:rsid w:val="0011490F"/>
    <w:rsid w:val="00120109"/>
    <w:rsid w:val="00133A8E"/>
    <w:rsid w:val="00141D1A"/>
    <w:rsid w:val="001472B2"/>
    <w:rsid w:val="00155065"/>
    <w:rsid w:val="001642DC"/>
    <w:rsid w:val="001805D0"/>
    <w:rsid w:val="0018316B"/>
    <w:rsid w:val="001915E1"/>
    <w:rsid w:val="00195BA1"/>
    <w:rsid w:val="00195C25"/>
    <w:rsid w:val="00196036"/>
    <w:rsid w:val="001A3CAF"/>
    <w:rsid w:val="001B100B"/>
    <w:rsid w:val="001B1EEC"/>
    <w:rsid w:val="001C2565"/>
    <w:rsid w:val="001C2873"/>
    <w:rsid w:val="001D375F"/>
    <w:rsid w:val="001F3E4A"/>
    <w:rsid w:val="00202D8C"/>
    <w:rsid w:val="002056A1"/>
    <w:rsid w:val="00211D97"/>
    <w:rsid w:val="00216D07"/>
    <w:rsid w:val="00231E43"/>
    <w:rsid w:val="00235CC1"/>
    <w:rsid w:val="00240D30"/>
    <w:rsid w:val="00251F08"/>
    <w:rsid w:val="0026746E"/>
    <w:rsid w:val="0027233F"/>
    <w:rsid w:val="00284A24"/>
    <w:rsid w:val="00291CF6"/>
    <w:rsid w:val="00293186"/>
    <w:rsid w:val="00294E9E"/>
    <w:rsid w:val="002C3719"/>
    <w:rsid w:val="002E2A4C"/>
    <w:rsid w:val="003371B2"/>
    <w:rsid w:val="003458C4"/>
    <w:rsid w:val="0035317D"/>
    <w:rsid w:val="00355FA3"/>
    <w:rsid w:val="00357DD3"/>
    <w:rsid w:val="003768FE"/>
    <w:rsid w:val="00396ACB"/>
    <w:rsid w:val="003A15D5"/>
    <w:rsid w:val="003A3D67"/>
    <w:rsid w:val="003C3C5C"/>
    <w:rsid w:val="003D54DE"/>
    <w:rsid w:val="003F3D4A"/>
    <w:rsid w:val="003F4804"/>
    <w:rsid w:val="003F5CC5"/>
    <w:rsid w:val="00400923"/>
    <w:rsid w:val="00403EEC"/>
    <w:rsid w:val="00411E64"/>
    <w:rsid w:val="00426320"/>
    <w:rsid w:val="00444851"/>
    <w:rsid w:val="0046271A"/>
    <w:rsid w:val="00464F80"/>
    <w:rsid w:val="00466B5C"/>
    <w:rsid w:val="00467F41"/>
    <w:rsid w:val="00480179"/>
    <w:rsid w:val="00486D4E"/>
    <w:rsid w:val="00495EB5"/>
    <w:rsid w:val="004A4703"/>
    <w:rsid w:val="004B1487"/>
    <w:rsid w:val="004E135A"/>
    <w:rsid w:val="004E5104"/>
    <w:rsid w:val="005069A2"/>
    <w:rsid w:val="0052320F"/>
    <w:rsid w:val="005351D7"/>
    <w:rsid w:val="00561A4C"/>
    <w:rsid w:val="0056556A"/>
    <w:rsid w:val="00573628"/>
    <w:rsid w:val="00573D68"/>
    <w:rsid w:val="00587C48"/>
    <w:rsid w:val="005A443A"/>
    <w:rsid w:val="005B0146"/>
    <w:rsid w:val="005B0BE1"/>
    <w:rsid w:val="005B4016"/>
    <w:rsid w:val="005C616E"/>
    <w:rsid w:val="005D2437"/>
    <w:rsid w:val="005E7953"/>
    <w:rsid w:val="00600E53"/>
    <w:rsid w:val="00602DCB"/>
    <w:rsid w:val="006157BD"/>
    <w:rsid w:val="00620548"/>
    <w:rsid w:val="006244CB"/>
    <w:rsid w:val="00641BCD"/>
    <w:rsid w:val="00650A20"/>
    <w:rsid w:val="006707DD"/>
    <w:rsid w:val="00697FD4"/>
    <w:rsid w:val="006A6BB3"/>
    <w:rsid w:val="006D4BE9"/>
    <w:rsid w:val="006D7EAB"/>
    <w:rsid w:val="006E5598"/>
    <w:rsid w:val="006E713D"/>
    <w:rsid w:val="006F7EEA"/>
    <w:rsid w:val="00700DFC"/>
    <w:rsid w:val="00704DAB"/>
    <w:rsid w:val="0071735F"/>
    <w:rsid w:val="00720AA7"/>
    <w:rsid w:val="007264B9"/>
    <w:rsid w:val="00741495"/>
    <w:rsid w:val="00742EF1"/>
    <w:rsid w:val="00757DCA"/>
    <w:rsid w:val="00763BD8"/>
    <w:rsid w:val="0076447F"/>
    <w:rsid w:val="00770BF9"/>
    <w:rsid w:val="00775D7F"/>
    <w:rsid w:val="007932E8"/>
    <w:rsid w:val="007B1DBB"/>
    <w:rsid w:val="007B3F85"/>
    <w:rsid w:val="00803EAD"/>
    <w:rsid w:val="0080408A"/>
    <w:rsid w:val="008150A9"/>
    <w:rsid w:val="00816B39"/>
    <w:rsid w:val="00822E52"/>
    <w:rsid w:val="008260FD"/>
    <w:rsid w:val="008266B6"/>
    <w:rsid w:val="00827FFD"/>
    <w:rsid w:val="00834A1D"/>
    <w:rsid w:val="00851169"/>
    <w:rsid w:val="00867E5E"/>
    <w:rsid w:val="00870353"/>
    <w:rsid w:val="00882B4D"/>
    <w:rsid w:val="00886F8C"/>
    <w:rsid w:val="0089131E"/>
    <w:rsid w:val="008A2C24"/>
    <w:rsid w:val="008B0C9C"/>
    <w:rsid w:val="008B22E1"/>
    <w:rsid w:val="008C0249"/>
    <w:rsid w:val="008D4ECC"/>
    <w:rsid w:val="008E78F3"/>
    <w:rsid w:val="008F23AB"/>
    <w:rsid w:val="008F347E"/>
    <w:rsid w:val="008F742E"/>
    <w:rsid w:val="009008D9"/>
    <w:rsid w:val="00907BC3"/>
    <w:rsid w:val="00911103"/>
    <w:rsid w:val="00927DC6"/>
    <w:rsid w:val="00957EA1"/>
    <w:rsid w:val="00981339"/>
    <w:rsid w:val="009D6D4C"/>
    <w:rsid w:val="009E4BAD"/>
    <w:rsid w:val="00A0338E"/>
    <w:rsid w:val="00A14E85"/>
    <w:rsid w:val="00A328F0"/>
    <w:rsid w:val="00A35B8C"/>
    <w:rsid w:val="00A6202E"/>
    <w:rsid w:val="00A671B8"/>
    <w:rsid w:val="00A72132"/>
    <w:rsid w:val="00A72AD9"/>
    <w:rsid w:val="00AA4574"/>
    <w:rsid w:val="00AA5CDC"/>
    <w:rsid w:val="00AB58CB"/>
    <w:rsid w:val="00AB61E4"/>
    <w:rsid w:val="00AB63E5"/>
    <w:rsid w:val="00AC643D"/>
    <w:rsid w:val="00AE1711"/>
    <w:rsid w:val="00AE36F1"/>
    <w:rsid w:val="00AF5810"/>
    <w:rsid w:val="00AF752D"/>
    <w:rsid w:val="00B0047A"/>
    <w:rsid w:val="00B05B86"/>
    <w:rsid w:val="00B06606"/>
    <w:rsid w:val="00B11060"/>
    <w:rsid w:val="00B14F4C"/>
    <w:rsid w:val="00B23A11"/>
    <w:rsid w:val="00B25A04"/>
    <w:rsid w:val="00B34835"/>
    <w:rsid w:val="00B418EF"/>
    <w:rsid w:val="00B453A7"/>
    <w:rsid w:val="00B456D9"/>
    <w:rsid w:val="00B5208E"/>
    <w:rsid w:val="00B71B0C"/>
    <w:rsid w:val="00B835A4"/>
    <w:rsid w:val="00B92931"/>
    <w:rsid w:val="00BA2245"/>
    <w:rsid w:val="00BA4C48"/>
    <w:rsid w:val="00BB1123"/>
    <w:rsid w:val="00BB4D13"/>
    <w:rsid w:val="00BC499F"/>
    <w:rsid w:val="00BD09C1"/>
    <w:rsid w:val="00BE2779"/>
    <w:rsid w:val="00BF267C"/>
    <w:rsid w:val="00BF38AF"/>
    <w:rsid w:val="00BF3A74"/>
    <w:rsid w:val="00C03461"/>
    <w:rsid w:val="00C201A8"/>
    <w:rsid w:val="00C2224F"/>
    <w:rsid w:val="00C34004"/>
    <w:rsid w:val="00C341DA"/>
    <w:rsid w:val="00C41D45"/>
    <w:rsid w:val="00C47CA7"/>
    <w:rsid w:val="00C53EE0"/>
    <w:rsid w:val="00C603CD"/>
    <w:rsid w:val="00C7622B"/>
    <w:rsid w:val="00C8773D"/>
    <w:rsid w:val="00C94E2A"/>
    <w:rsid w:val="00CA0616"/>
    <w:rsid w:val="00CB4CD5"/>
    <w:rsid w:val="00CD2082"/>
    <w:rsid w:val="00CD269C"/>
    <w:rsid w:val="00CD670D"/>
    <w:rsid w:val="00CD758C"/>
    <w:rsid w:val="00CD7B2C"/>
    <w:rsid w:val="00CE08A4"/>
    <w:rsid w:val="00CE7E3E"/>
    <w:rsid w:val="00CF1171"/>
    <w:rsid w:val="00CF27F0"/>
    <w:rsid w:val="00D0050C"/>
    <w:rsid w:val="00D03623"/>
    <w:rsid w:val="00D04FCC"/>
    <w:rsid w:val="00D05258"/>
    <w:rsid w:val="00D21083"/>
    <w:rsid w:val="00D30E21"/>
    <w:rsid w:val="00D36E2D"/>
    <w:rsid w:val="00D419F2"/>
    <w:rsid w:val="00D43056"/>
    <w:rsid w:val="00D5625D"/>
    <w:rsid w:val="00D719F5"/>
    <w:rsid w:val="00D819B0"/>
    <w:rsid w:val="00D948B1"/>
    <w:rsid w:val="00D95B20"/>
    <w:rsid w:val="00DB21C1"/>
    <w:rsid w:val="00DB6932"/>
    <w:rsid w:val="00DB7DAC"/>
    <w:rsid w:val="00DC2225"/>
    <w:rsid w:val="00DC5B8C"/>
    <w:rsid w:val="00DD21FF"/>
    <w:rsid w:val="00DD2D4B"/>
    <w:rsid w:val="00DD647F"/>
    <w:rsid w:val="00DE1E98"/>
    <w:rsid w:val="00DE3968"/>
    <w:rsid w:val="00DE6D45"/>
    <w:rsid w:val="00DF1904"/>
    <w:rsid w:val="00DF1FA0"/>
    <w:rsid w:val="00E10FB5"/>
    <w:rsid w:val="00E2549B"/>
    <w:rsid w:val="00E255A5"/>
    <w:rsid w:val="00E31C4C"/>
    <w:rsid w:val="00E32EBC"/>
    <w:rsid w:val="00E44EE9"/>
    <w:rsid w:val="00E473D7"/>
    <w:rsid w:val="00E5237F"/>
    <w:rsid w:val="00E60182"/>
    <w:rsid w:val="00E951D3"/>
    <w:rsid w:val="00EA7D0F"/>
    <w:rsid w:val="00EA7D75"/>
    <w:rsid w:val="00EB3F02"/>
    <w:rsid w:val="00EC03B2"/>
    <w:rsid w:val="00EC2A2D"/>
    <w:rsid w:val="00ED143B"/>
    <w:rsid w:val="00EE6CBF"/>
    <w:rsid w:val="00EF474A"/>
    <w:rsid w:val="00F15083"/>
    <w:rsid w:val="00F21FA7"/>
    <w:rsid w:val="00F31745"/>
    <w:rsid w:val="00F4100D"/>
    <w:rsid w:val="00F46165"/>
    <w:rsid w:val="00F4735C"/>
    <w:rsid w:val="00F66873"/>
    <w:rsid w:val="00F66B22"/>
    <w:rsid w:val="00F81096"/>
    <w:rsid w:val="00F863BA"/>
    <w:rsid w:val="00F93109"/>
    <w:rsid w:val="00FA215C"/>
    <w:rsid w:val="00FB1FA9"/>
    <w:rsid w:val="00FB31F6"/>
    <w:rsid w:val="00FC6175"/>
    <w:rsid w:val="00FD422C"/>
    <w:rsid w:val="00FD57F5"/>
    <w:rsid w:val="00FE3D9F"/>
    <w:rsid w:val="00FE5E1F"/>
    <w:rsid w:val="00FF6F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5F76"/>
  <w15:docId w15:val="{362A6F02-4706-4991-8024-6F0E0F8A4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36F1"/>
    <w:pPr>
      <w:spacing w:after="0" w:line="240" w:lineRule="auto"/>
    </w:pPr>
    <w:rPr>
      <w:rFonts w:ascii="Calibri" w:eastAsia="Calibri" w:hAnsi="Calibri" w:cs="Times New Roman"/>
    </w:rPr>
  </w:style>
  <w:style w:type="character" w:customStyle="1" w:styleId="NoSpacingChar">
    <w:name w:val="No Spacing Char"/>
    <w:link w:val="NoSpacing"/>
    <w:uiPriority w:val="1"/>
    <w:rsid w:val="00AE36F1"/>
    <w:rPr>
      <w:rFonts w:ascii="Calibri" w:eastAsia="Calibri" w:hAnsi="Calibri" w:cs="Times New Roman"/>
    </w:rPr>
  </w:style>
  <w:style w:type="paragraph" w:styleId="ListParagraph">
    <w:name w:val="List Paragraph"/>
    <w:basedOn w:val="Normal"/>
    <w:link w:val="ListParagraphChar"/>
    <w:uiPriority w:val="34"/>
    <w:qFormat/>
    <w:rsid w:val="00AE36F1"/>
    <w:pPr>
      <w:ind w:left="720"/>
      <w:contextualSpacing/>
    </w:pPr>
  </w:style>
  <w:style w:type="character" w:styleId="Hyperlink">
    <w:name w:val="Hyperlink"/>
    <w:uiPriority w:val="99"/>
    <w:unhideWhenUsed/>
    <w:rsid w:val="00AE36F1"/>
    <w:rPr>
      <w:color w:val="0000FF"/>
      <w:u w:val="single"/>
    </w:rPr>
  </w:style>
  <w:style w:type="character" w:customStyle="1" w:styleId="ListParagraphChar">
    <w:name w:val="List Paragraph Char"/>
    <w:link w:val="ListParagraph"/>
    <w:uiPriority w:val="34"/>
    <w:locked/>
    <w:rsid w:val="00AE36F1"/>
    <w:rPr>
      <w:lang w:val="en-GB"/>
    </w:rPr>
  </w:style>
  <w:style w:type="paragraph" w:styleId="Header">
    <w:name w:val="header"/>
    <w:basedOn w:val="Normal"/>
    <w:link w:val="HeaderChar"/>
    <w:uiPriority w:val="99"/>
    <w:unhideWhenUsed/>
    <w:rsid w:val="00AE3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6F1"/>
    <w:rPr>
      <w:lang w:val="en-GB"/>
    </w:rPr>
  </w:style>
  <w:style w:type="paragraph" w:styleId="Footer">
    <w:name w:val="footer"/>
    <w:basedOn w:val="Normal"/>
    <w:link w:val="FooterChar"/>
    <w:uiPriority w:val="99"/>
    <w:unhideWhenUsed/>
    <w:rsid w:val="00AE3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6F1"/>
    <w:rPr>
      <w:lang w:val="en-GB"/>
    </w:rPr>
  </w:style>
  <w:style w:type="table" w:customStyle="1" w:styleId="TableGrid1">
    <w:name w:val="Table Grid1"/>
    <w:basedOn w:val="TableNormal"/>
    <w:next w:val="TableGrid"/>
    <w:uiPriority w:val="59"/>
    <w:rsid w:val="00AE36F1"/>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E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E36F1"/>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911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103"/>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AC64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43D"/>
    <w:rPr>
      <w:sz w:val="20"/>
      <w:szCs w:val="20"/>
      <w:lang w:val="en-GB"/>
    </w:rPr>
  </w:style>
  <w:style w:type="character" w:styleId="FootnoteReference">
    <w:name w:val="footnote reference"/>
    <w:basedOn w:val="DefaultParagraphFont"/>
    <w:uiPriority w:val="99"/>
    <w:semiHidden/>
    <w:unhideWhenUsed/>
    <w:rsid w:val="00AC643D"/>
    <w:rPr>
      <w:vertAlign w:val="superscript"/>
    </w:rPr>
  </w:style>
  <w:style w:type="character" w:styleId="CommentReference">
    <w:name w:val="annotation reference"/>
    <w:basedOn w:val="DefaultParagraphFont"/>
    <w:uiPriority w:val="99"/>
    <w:semiHidden/>
    <w:unhideWhenUsed/>
    <w:rsid w:val="00486D4E"/>
    <w:rPr>
      <w:sz w:val="16"/>
      <w:szCs w:val="16"/>
    </w:rPr>
  </w:style>
  <w:style w:type="paragraph" w:styleId="CommentText">
    <w:name w:val="annotation text"/>
    <w:basedOn w:val="Normal"/>
    <w:link w:val="CommentTextChar"/>
    <w:uiPriority w:val="99"/>
    <w:semiHidden/>
    <w:unhideWhenUsed/>
    <w:rsid w:val="00486D4E"/>
    <w:pPr>
      <w:spacing w:line="240" w:lineRule="auto"/>
    </w:pPr>
    <w:rPr>
      <w:sz w:val="20"/>
      <w:szCs w:val="20"/>
    </w:rPr>
  </w:style>
  <w:style w:type="character" w:customStyle="1" w:styleId="CommentTextChar">
    <w:name w:val="Comment Text Char"/>
    <w:basedOn w:val="DefaultParagraphFont"/>
    <w:link w:val="CommentText"/>
    <w:uiPriority w:val="99"/>
    <w:semiHidden/>
    <w:rsid w:val="00486D4E"/>
    <w:rPr>
      <w:sz w:val="20"/>
      <w:szCs w:val="20"/>
      <w:lang w:val="en-GB"/>
    </w:rPr>
  </w:style>
  <w:style w:type="paragraph" w:styleId="CommentSubject">
    <w:name w:val="annotation subject"/>
    <w:basedOn w:val="CommentText"/>
    <w:next w:val="CommentText"/>
    <w:link w:val="CommentSubjectChar"/>
    <w:uiPriority w:val="99"/>
    <w:semiHidden/>
    <w:unhideWhenUsed/>
    <w:rsid w:val="00486D4E"/>
    <w:rPr>
      <w:b/>
      <w:bCs/>
    </w:rPr>
  </w:style>
  <w:style w:type="character" w:customStyle="1" w:styleId="CommentSubjectChar">
    <w:name w:val="Comment Subject Char"/>
    <w:basedOn w:val="CommentTextChar"/>
    <w:link w:val="CommentSubject"/>
    <w:uiPriority w:val="99"/>
    <w:semiHidden/>
    <w:rsid w:val="00486D4E"/>
    <w:rPr>
      <w:b/>
      <w:bCs/>
      <w:sz w:val="20"/>
      <w:szCs w:val="20"/>
      <w:lang w:val="en-GB"/>
    </w:rPr>
  </w:style>
  <w:style w:type="paragraph" w:styleId="Revision">
    <w:name w:val="Revision"/>
    <w:hidden/>
    <w:uiPriority w:val="99"/>
    <w:semiHidden/>
    <w:rsid w:val="00704DA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cap.chraj.gov.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6C10A-2592-4BBE-A895-982F2BB8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15</Pages>
  <Words>1879</Words>
  <Characters>10715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 ADAMS RAHMAN</dc:creator>
  <cp:lastModifiedBy>Kasim  Amanda</cp:lastModifiedBy>
  <cp:revision>20</cp:revision>
  <cp:lastPrinted>2025-01-27T11:46:00Z</cp:lastPrinted>
  <dcterms:created xsi:type="dcterms:W3CDTF">2023-02-21T16:28:00Z</dcterms:created>
  <dcterms:modified xsi:type="dcterms:W3CDTF">2025-01-27T11:46:00Z</dcterms:modified>
</cp:coreProperties>
</file>