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TableGrid"/>
        <w:tblW w:w="0" w:type="auto"/>
        <w:jc w:val="center"/>
        <w:tblLook w:val="04A0" w:firstRow="1" w:lastRow="0" w:firstColumn="1" w:lastColumn="0" w:noHBand="0" w:noVBand="1"/>
      </w:tblPr>
      <w:tblGrid>
        <w:gridCol w:w="9016"/>
      </w:tblGrid>
      <w:tr w:rsidR="004A0496" w14:paraId="6F36A377" w14:textId="77777777" w:rsidTr="00F445E6">
        <w:trPr>
          <w:jc w:val="center"/>
        </w:trPr>
        <w:tc>
          <w:tcPr>
            <w:tcW w:w="9016" w:type="dxa"/>
            <w:shd w:val="clear" w:color="auto" w:fill="7030A0"/>
          </w:tcPr>
          <w:p w14:paraId="495F7C76" w14:textId="1C769C69" w:rsidR="004A0496" w:rsidRPr="004A0496" w:rsidRDefault="001117D1" w:rsidP="00201DE0">
            <w:pPr>
              <w:jc w:val="center"/>
              <w:rPr>
                <w:rFonts w:ascii="Palatino Linotype" w:hAnsi="Palatino Linotype" w:cs="Arial"/>
                <w:b/>
                <w:color w:val="FFFFFF" w:themeColor="background1"/>
                <w:sz w:val="28"/>
                <w:szCs w:val="28"/>
              </w:rPr>
            </w:pPr>
            <w:r>
              <w:rPr>
                <w:rFonts w:ascii="Palatino Linotype" w:hAnsi="Palatino Linotype" w:cs="Arial"/>
                <w:b/>
                <w:color w:val="FFFFFF" w:themeColor="background1"/>
                <w:sz w:val="28"/>
                <w:szCs w:val="28"/>
              </w:rPr>
              <w:t xml:space="preserve">DEPARTMENTS, AGENCIES &amp; </w:t>
            </w:r>
            <w:r w:rsidR="000C674B">
              <w:rPr>
                <w:rFonts w:ascii="Palatino Linotype" w:hAnsi="Palatino Linotype" w:cs="Arial"/>
                <w:b/>
                <w:color w:val="FFFFFF" w:themeColor="background1"/>
                <w:sz w:val="28"/>
                <w:szCs w:val="28"/>
              </w:rPr>
              <w:t>OTHER PUBLIC SECTOR INSTITUTIONS</w:t>
            </w:r>
          </w:p>
        </w:tc>
      </w:tr>
    </w:tbl>
    <w:p w14:paraId="1B574183" w14:textId="77777777" w:rsidR="004A0496" w:rsidRPr="004A0496" w:rsidRDefault="004A0496" w:rsidP="00201DE0">
      <w:pPr>
        <w:jc w:val="center"/>
        <w:rPr>
          <w:rFonts w:ascii="Palatino Linotype" w:hAnsi="Palatino Linotype" w:cs="Arial"/>
          <w:b/>
          <w:sz w:val="28"/>
          <w:szCs w:val="28"/>
        </w:rPr>
      </w:pPr>
    </w:p>
    <w:p w14:paraId="60D3E9D0" w14:textId="77777777" w:rsidR="008F4A3F" w:rsidRPr="004F0EB1" w:rsidRDefault="008F4A3F" w:rsidP="008F4A3F">
      <w:pPr>
        <w:jc w:val="center"/>
        <w:rPr>
          <w:rFonts w:ascii="Palatino Linotype" w:hAnsi="Palatino Linotype" w:cs="Times New Roman"/>
          <w:b/>
          <w:sz w:val="28"/>
          <w:szCs w:val="28"/>
        </w:rPr>
      </w:pPr>
      <w:bookmarkStart w:id="0" w:name="_Hlk128032456"/>
      <w:r w:rsidRPr="004F0EB1">
        <w:rPr>
          <w:rFonts w:ascii="Palatino Linotype" w:hAnsi="Palatino Linotype" w:cs="Times New Roman"/>
          <w:b/>
          <w:sz w:val="28"/>
          <w:szCs w:val="28"/>
        </w:rPr>
        <w:t xml:space="preserve">NATIONAL ANTI-CORRUPTION ACTION PLAN </w:t>
      </w:r>
    </w:p>
    <w:p w14:paraId="3CBDBE55" w14:textId="3CCB759C" w:rsidR="008F4A3F" w:rsidRPr="004F0EB1" w:rsidRDefault="00683B16" w:rsidP="008F4A3F">
      <w:pPr>
        <w:jc w:val="center"/>
        <w:rPr>
          <w:rFonts w:ascii="Palatino Linotype" w:hAnsi="Palatino Linotype" w:cs="Times New Roman"/>
          <w:b/>
          <w:sz w:val="28"/>
          <w:szCs w:val="28"/>
        </w:rPr>
      </w:pPr>
      <w:r>
        <w:rPr>
          <w:rFonts w:ascii="Palatino Linotype" w:hAnsi="Palatino Linotype" w:cs="Times New Roman"/>
          <w:b/>
          <w:sz w:val="28"/>
          <w:szCs w:val="28"/>
        </w:rPr>
        <w:t>2024</w:t>
      </w:r>
      <w:r w:rsidR="008F4A3F" w:rsidRPr="004F0EB1">
        <w:rPr>
          <w:rFonts w:ascii="Palatino Linotype" w:hAnsi="Palatino Linotype" w:cs="Times New Roman"/>
          <w:b/>
          <w:sz w:val="28"/>
          <w:szCs w:val="28"/>
        </w:rPr>
        <w:t xml:space="preserve"> MONITORING AND EVALUATION FRAMEWORK FOR DATA COLLECTION AND REPORTING </w:t>
      </w:r>
    </w:p>
    <w:p w14:paraId="563BA0B0" w14:textId="77777777" w:rsidR="008F4A3F" w:rsidRPr="004F0EB1" w:rsidRDefault="008F4A3F" w:rsidP="008F4A3F">
      <w:pPr>
        <w:spacing w:before="240" w:line="360" w:lineRule="auto"/>
        <w:jc w:val="center"/>
        <w:rPr>
          <w:rFonts w:ascii="Palatino Linotype" w:hAnsi="Palatino Linotype" w:cs="Times New Roman"/>
          <w:b/>
          <w:sz w:val="28"/>
          <w:szCs w:val="28"/>
          <w:u w:val="double"/>
        </w:rPr>
      </w:pPr>
      <w:r w:rsidRPr="004F0EB1">
        <w:rPr>
          <w:rFonts w:ascii="Palatino Linotype" w:hAnsi="Palatino Linotype" w:cs="Times New Roman"/>
          <w:b/>
          <w:sz w:val="28"/>
          <w:szCs w:val="28"/>
          <w:u w:val="double"/>
        </w:rPr>
        <w:t>GUIDELINES FOR DATA COLLECTION AND REPORTING</w:t>
      </w:r>
    </w:p>
    <w:p w14:paraId="489069A9" w14:textId="77777777" w:rsidR="008F4A3F" w:rsidRPr="004F0EB1" w:rsidRDefault="008F4A3F" w:rsidP="008F4A3F">
      <w:pPr>
        <w:spacing w:before="240" w:line="360" w:lineRule="auto"/>
        <w:jc w:val="both"/>
        <w:rPr>
          <w:rFonts w:ascii="Palatino Linotype" w:hAnsi="Palatino Linotype" w:cs="Times New Roman"/>
          <w:b/>
          <w:sz w:val="28"/>
          <w:szCs w:val="28"/>
        </w:rPr>
      </w:pPr>
      <w:r w:rsidRPr="004F0EB1">
        <w:rPr>
          <w:rFonts w:ascii="Palatino Linotype" w:hAnsi="Palatino Linotype" w:cs="Times New Roman"/>
          <w:b/>
          <w:sz w:val="28"/>
          <w:szCs w:val="28"/>
        </w:rPr>
        <w:t>1.0. INTRODUCTION</w:t>
      </w:r>
    </w:p>
    <w:p w14:paraId="67325D8C" w14:textId="77777777" w:rsidR="008F4A3F" w:rsidRPr="004F0EB1" w:rsidRDefault="008F4A3F" w:rsidP="008F4A3F">
      <w:pPr>
        <w:spacing w:before="240" w:line="276" w:lineRule="auto"/>
        <w:jc w:val="both"/>
        <w:rPr>
          <w:rFonts w:ascii="Palatino Linotype" w:hAnsi="Palatino Linotype" w:cs="Times New Roman"/>
          <w:sz w:val="28"/>
          <w:szCs w:val="28"/>
        </w:rPr>
      </w:pPr>
      <w:r w:rsidRPr="004F0EB1">
        <w:rPr>
          <w:rFonts w:ascii="Palatino Linotype" w:hAnsi="Palatino Linotype" w:cs="Times New Roman"/>
          <w:sz w:val="28"/>
          <w:szCs w:val="28"/>
        </w:rPr>
        <w:t xml:space="preserve">The National Anti-Corruption Action Plan (NACAP) was adopted in July 2014 for implementation by stakeholders, which include Public, Private and Not-For-Profit organizations and institutions. </w:t>
      </w:r>
    </w:p>
    <w:p w14:paraId="123BA5F2" w14:textId="77777777" w:rsidR="008F4A3F" w:rsidRPr="004F0EB1" w:rsidRDefault="008F4A3F" w:rsidP="008F4A3F">
      <w:pPr>
        <w:spacing w:before="240" w:line="276" w:lineRule="auto"/>
        <w:jc w:val="both"/>
        <w:rPr>
          <w:rFonts w:ascii="Palatino Linotype" w:hAnsi="Palatino Linotype" w:cs="Times New Roman"/>
          <w:sz w:val="28"/>
          <w:szCs w:val="28"/>
        </w:rPr>
      </w:pPr>
      <w:r w:rsidRPr="004F0EB1">
        <w:rPr>
          <w:rFonts w:ascii="Palatino Linotype" w:hAnsi="Palatino Linotype" w:cs="Times New Roman"/>
          <w:sz w:val="28"/>
          <w:szCs w:val="28"/>
        </w:rPr>
        <w:t>In terms of implementation of NACAP by public sector organizations and institutions, the Office of the President (OoP) issued directives in March 2015 which, among others, provide that:</w:t>
      </w:r>
    </w:p>
    <w:p w14:paraId="1559DF7A" w14:textId="77777777" w:rsidR="008F4A3F" w:rsidRPr="004F0EB1" w:rsidRDefault="008F4A3F" w:rsidP="008F4A3F">
      <w:pPr>
        <w:pStyle w:val="ListParagraph"/>
        <w:numPr>
          <w:ilvl w:val="0"/>
          <w:numId w:val="9"/>
        </w:numPr>
        <w:spacing w:line="276" w:lineRule="auto"/>
        <w:jc w:val="both"/>
        <w:rPr>
          <w:rFonts w:ascii="Palatino Linotype" w:hAnsi="Palatino Linotype" w:cs="Times New Roman"/>
          <w:sz w:val="28"/>
          <w:szCs w:val="28"/>
        </w:rPr>
      </w:pPr>
      <w:r w:rsidRPr="004F0EB1">
        <w:rPr>
          <w:rFonts w:ascii="Palatino Linotype" w:hAnsi="Palatino Linotype" w:cs="Times New Roman"/>
          <w:sz w:val="28"/>
          <w:szCs w:val="28"/>
        </w:rPr>
        <w:t>All heads of institutions and leadership at all levels should take responsibility for their areas of oversight and ensure that measures are taken to combat corruption in their institutions, including implementation of roles specifically assigned to their institutions under NACAP;</w:t>
      </w:r>
    </w:p>
    <w:p w14:paraId="33DF0564" w14:textId="77777777" w:rsidR="008F4A3F" w:rsidRPr="004F0EB1" w:rsidRDefault="008F4A3F" w:rsidP="008F4A3F">
      <w:pPr>
        <w:pStyle w:val="ListParagraph"/>
        <w:numPr>
          <w:ilvl w:val="0"/>
          <w:numId w:val="9"/>
        </w:numPr>
        <w:spacing w:line="276" w:lineRule="auto"/>
        <w:jc w:val="both"/>
        <w:rPr>
          <w:rFonts w:ascii="Palatino Linotype" w:hAnsi="Palatino Linotype" w:cs="Times New Roman"/>
          <w:sz w:val="28"/>
          <w:szCs w:val="28"/>
        </w:rPr>
      </w:pPr>
      <w:r w:rsidRPr="004F0EB1">
        <w:rPr>
          <w:rFonts w:ascii="Palatino Linotype" w:hAnsi="Palatino Linotype" w:cs="Times New Roman"/>
          <w:sz w:val="28"/>
          <w:szCs w:val="28"/>
        </w:rPr>
        <w:t>The Ministry of Finance should ensure that MDAs, MMDAs and all public sector institutions budget for the implementation of specific programmes assigned to them under NACAP, and</w:t>
      </w:r>
    </w:p>
    <w:p w14:paraId="0DDE9E67" w14:textId="77777777" w:rsidR="008F4A3F" w:rsidRPr="004F0EB1" w:rsidRDefault="008F4A3F" w:rsidP="008F4A3F">
      <w:pPr>
        <w:pStyle w:val="ListParagraph"/>
        <w:numPr>
          <w:ilvl w:val="0"/>
          <w:numId w:val="9"/>
        </w:numPr>
        <w:spacing w:line="276" w:lineRule="auto"/>
        <w:jc w:val="both"/>
        <w:rPr>
          <w:rFonts w:ascii="Palatino Linotype" w:hAnsi="Palatino Linotype" w:cs="Times New Roman"/>
          <w:sz w:val="28"/>
          <w:szCs w:val="28"/>
        </w:rPr>
      </w:pPr>
      <w:r w:rsidRPr="004F0EB1">
        <w:rPr>
          <w:rFonts w:ascii="Palatino Linotype" w:hAnsi="Palatino Linotype" w:cs="Times New Roman"/>
          <w:sz w:val="28"/>
          <w:szCs w:val="28"/>
        </w:rPr>
        <w:lastRenderedPageBreak/>
        <w:t>Ministers, Chief Executives and Heads of Public sector institutions shall submit reports on the implementation of NACAP to the Monitoring and Evaluation Committee (MONICOM) at the CHRAJ, with copies to the Office of the President.</w:t>
      </w:r>
    </w:p>
    <w:p w14:paraId="306F9D6D" w14:textId="7B718FCC" w:rsidR="008F4A3F" w:rsidRPr="004F0EB1" w:rsidRDefault="008F4A3F" w:rsidP="008F4A3F">
      <w:pPr>
        <w:spacing w:before="240" w:line="276" w:lineRule="auto"/>
        <w:jc w:val="both"/>
        <w:rPr>
          <w:rFonts w:ascii="Palatino Linotype" w:hAnsi="Palatino Linotype" w:cs="Times New Roman"/>
          <w:sz w:val="28"/>
          <w:szCs w:val="28"/>
        </w:rPr>
      </w:pPr>
      <w:r w:rsidRPr="004F0EB1">
        <w:rPr>
          <w:rFonts w:ascii="Palatino Linotype" w:hAnsi="Palatino Linotype" w:cs="Times New Roman"/>
          <w:sz w:val="28"/>
          <w:szCs w:val="28"/>
        </w:rPr>
        <w:t xml:space="preserve">To assist in the assessment of the outputs or outcomes of the implementation of planned activities and generally assess the progress of implementation of NACAP in </w:t>
      </w:r>
      <w:r w:rsidR="00683B16">
        <w:rPr>
          <w:rFonts w:ascii="Palatino Linotype" w:hAnsi="Palatino Linotype" w:cs="Times New Roman"/>
          <w:sz w:val="28"/>
          <w:szCs w:val="28"/>
        </w:rPr>
        <w:t>2024</w:t>
      </w:r>
      <w:r w:rsidRPr="004F0EB1">
        <w:rPr>
          <w:rFonts w:ascii="Palatino Linotype" w:hAnsi="Palatino Linotype" w:cs="Times New Roman"/>
          <w:sz w:val="28"/>
          <w:szCs w:val="28"/>
        </w:rPr>
        <w:t>, indicators have been developed under general role</w:t>
      </w:r>
      <w:r w:rsidR="00FF2B5C">
        <w:rPr>
          <w:rFonts w:ascii="Palatino Linotype" w:hAnsi="Palatino Linotype" w:cs="Times New Roman"/>
          <w:sz w:val="28"/>
          <w:szCs w:val="28"/>
        </w:rPr>
        <w:t>s</w:t>
      </w:r>
      <w:r w:rsidRPr="004F0EB1">
        <w:rPr>
          <w:rFonts w:ascii="Palatino Linotype" w:hAnsi="Palatino Linotype" w:cs="Times New Roman"/>
          <w:sz w:val="28"/>
          <w:szCs w:val="28"/>
        </w:rPr>
        <w:t xml:space="preserve"> and the four strategic objectives of NACAP.</w:t>
      </w:r>
    </w:p>
    <w:p w14:paraId="44F7276E" w14:textId="4E37E9F3" w:rsidR="008F4A3F" w:rsidRPr="004F0EB1" w:rsidRDefault="008F4A3F" w:rsidP="008F4A3F">
      <w:pPr>
        <w:spacing w:before="240" w:line="276" w:lineRule="auto"/>
        <w:jc w:val="both"/>
        <w:rPr>
          <w:rFonts w:ascii="Palatino Linotype" w:hAnsi="Palatino Linotype" w:cs="Times New Roman"/>
          <w:sz w:val="28"/>
          <w:szCs w:val="28"/>
        </w:rPr>
      </w:pPr>
      <w:r w:rsidRPr="004F0EB1">
        <w:rPr>
          <w:rFonts w:ascii="Palatino Linotype" w:hAnsi="Palatino Linotype" w:cs="Times New Roman"/>
          <w:sz w:val="28"/>
          <w:szCs w:val="28"/>
        </w:rPr>
        <w:t>These guidelines have been issued to assist implementing agencies report on the implementation of their planned activities under NACAP on schedule</w:t>
      </w:r>
      <w:r w:rsidR="00E70EC9">
        <w:rPr>
          <w:rFonts w:ascii="Palatino Linotype" w:hAnsi="Palatino Linotype" w:cs="Times New Roman"/>
          <w:sz w:val="28"/>
          <w:szCs w:val="28"/>
        </w:rPr>
        <w:t>.</w:t>
      </w:r>
    </w:p>
    <w:p w14:paraId="58B06FB7" w14:textId="77777777" w:rsidR="008F4A3F" w:rsidRPr="004F0EB1" w:rsidRDefault="008F4A3F" w:rsidP="008F4A3F">
      <w:pPr>
        <w:spacing w:before="240" w:line="276" w:lineRule="auto"/>
        <w:jc w:val="both"/>
        <w:rPr>
          <w:rFonts w:ascii="Palatino Linotype" w:hAnsi="Palatino Linotype" w:cs="Times New Roman"/>
          <w:b/>
          <w:sz w:val="28"/>
          <w:szCs w:val="28"/>
        </w:rPr>
      </w:pPr>
      <w:r w:rsidRPr="004F0EB1">
        <w:rPr>
          <w:rFonts w:ascii="Palatino Linotype" w:hAnsi="Palatino Linotype" w:cs="Times New Roman"/>
          <w:b/>
          <w:sz w:val="28"/>
          <w:szCs w:val="28"/>
        </w:rPr>
        <w:t>2.0.</w:t>
      </w:r>
      <w:r w:rsidRPr="004F0EB1">
        <w:rPr>
          <w:rFonts w:ascii="Palatino Linotype" w:hAnsi="Palatino Linotype" w:cs="Times New Roman"/>
          <w:b/>
          <w:sz w:val="28"/>
          <w:szCs w:val="28"/>
        </w:rPr>
        <w:tab/>
        <w:t>ROLES UNDER NACAP</w:t>
      </w:r>
    </w:p>
    <w:p w14:paraId="03BAA7A3" w14:textId="4EA68084" w:rsidR="008F4A3F" w:rsidRPr="004F0EB1" w:rsidRDefault="008F4A3F" w:rsidP="008F4A3F">
      <w:pPr>
        <w:spacing w:before="240" w:line="276" w:lineRule="auto"/>
        <w:jc w:val="both"/>
        <w:rPr>
          <w:rFonts w:ascii="Palatino Linotype" w:hAnsi="Palatino Linotype" w:cs="Times New Roman"/>
          <w:b/>
          <w:sz w:val="28"/>
          <w:szCs w:val="28"/>
        </w:rPr>
      </w:pPr>
      <w:r w:rsidRPr="004F0EB1">
        <w:rPr>
          <w:rFonts w:ascii="Palatino Linotype" w:hAnsi="Palatino Linotype" w:cs="Times New Roman"/>
          <w:b/>
          <w:sz w:val="28"/>
          <w:szCs w:val="28"/>
        </w:rPr>
        <w:t>2.1</w:t>
      </w:r>
      <w:r w:rsidRPr="004F0EB1">
        <w:rPr>
          <w:rFonts w:ascii="Palatino Linotype" w:hAnsi="Palatino Linotype" w:cs="Times New Roman"/>
          <w:b/>
          <w:sz w:val="28"/>
          <w:szCs w:val="28"/>
        </w:rPr>
        <w:tab/>
        <w:t>General Role</w:t>
      </w:r>
      <w:r w:rsidR="00FF2B5C">
        <w:rPr>
          <w:rFonts w:ascii="Palatino Linotype" w:hAnsi="Palatino Linotype" w:cs="Times New Roman"/>
          <w:b/>
          <w:sz w:val="28"/>
          <w:szCs w:val="28"/>
        </w:rPr>
        <w:t>s</w:t>
      </w:r>
    </w:p>
    <w:p w14:paraId="2ABDB7C3" w14:textId="11185920" w:rsidR="008F4A3F" w:rsidRPr="004F0EB1" w:rsidRDefault="006C5B53" w:rsidP="008F4A3F">
      <w:pPr>
        <w:spacing w:before="240" w:line="276" w:lineRule="auto"/>
        <w:jc w:val="both"/>
        <w:rPr>
          <w:rFonts w:ascii="Palatino Linotype" w:hAnsi="Palatino Linotype" w:cs="Times New Roman"/>
          <w:sz w:val="28"/>
          <w:szCs w:val="28"/>
        </w:rPr>
      </w:pPr>
      <w:r w:rsidRPr="006C5B53">
        <w:rPr>
          <w:rFonts w:ascii="Palatino Linotype" w:hAnsi="Palatino Linotype" w:cs="Times New Roman"/>
          <w:sz w:val="28"/>
          <w:szCs w:val="28"/>
        </w:rPr>
        <w:t xml:space="preserve">The General roles are </w:t>
      </w:r>
      <w:r w:rsidR="008F4A3F" w:rsidRPr="004F0EB1">
        <w:rPr>
          <w:rFonts w:ascii="Palatino Linotype" w:hAnsi="Palatino Linotype" w:cs="Times New Roman"/>
          <w:sz w:val="28"/>
          <w:szCs w:val="28"/>
        </w:rPr>
        <w:t xml:space="preserve">designed for implementation and reporting by </w:t>
      </w:r>
      <w:r w:rsidR="008F4A3F" w:rsidRPr="004F0EB1">
        <w:rPr>
          <w:rFonts w:ascii="Palatino Linotype" w:hAnsi="Palatino Linotype" w:cs="Times New Roman"/>
          <w:b/>
          <w:sz w:val="28"/>
          <w:szCs w:val="28"/>
        </w:rPr>
        <w:t>ALL</w:t>
      </w:r>
      <w:r w:rsidR="008F4A3F" w:rsidRPr="004F0EB1">
        <w:rPr>
          <w:rFonts w:ascii="Palatino Linotype" w:hAnsi="Palatino Linotype" w:cs="Times New Roman"/>
          <w:sz w:val="28"/>
          <w:szCs w:val="28"/>
        </w:rPr>
        <w:t xml:space="preserve"> Implementing Partners (IPs), including public sector organizations, private sector and not-for-profit organizations. </w:t>
      </w:r>
    </w:p>
    <w:p w14:paraId="4B3F795F" w14:textId="77777777" w:rsidR="008F4A3F" w:rsidRPr="004F0EB1" w:rsidRDefault="008F4A3F" w:rsidP="008F4A3F">
      <w:pPr>
        <w:spacing w:before="240" w:line="276" w:lineRule="auto"/>
        <w:jc w:val="both"/>
        <w:rPr>
          <w:rFonts w:ascii="Palatino Linotype" w:hAnsi="Palatino Linotype" w:cs="Times New Roman"/>
          <w:b/>
          <w:sz w:val="28"/>
          <w:szCs w:val="28"/>
        </w:rPr>
      </w:pPr>
      <w:r w:rsidRPr="004F0EB1">
        <w:rPr>
          <w:rFonts w:ascii="Palatino Linotype" w:hAnsi="Palatino Linotype" w:cs="Times New Roman"/>
          <w:b/>
          <w:sz w:val="28"/>
          <w:szCs w:val="28"/>
        </w:rPr>
        <w:t>2.2</w:t>
      </w:r>
      <w:r w:rsidRPr="004F0EB1">
        <w:rPr>
          <w:rFonts w:ascii="Palatino Linotype" w:hAnsi="Palatino Linotype" w:cs="Times New Roman"/>
          <w:b/>
          <w:sz w:val="28"/>
          <w:szCs w:val="28"/>
        </w:rPr>
        <w:tab/>
        <w:t>Roles under Strategic Objectives</w:t>
      </w:r>
    </w:p>
    <w:p w14:paraId="5D2020EE" w14:textId="77777777" w:rsidR="008F4A3F" w:rsidRPr="004F0EB1" w:rsidRDefault="008F4A3F" w:rsidP="008F4A3F">
      <w:pPr>
        <w:spacing w:before="240" w:line="276" w:lineRule="auto"/>
        <w:jc w:val="both"/>
        <w:rPr>
          <w:rFonts w:ascii="Palatino Linotype" w:hAnsi="Palatino Linotype" w:cs="Times New Roman"/>
          <w:sz w:val="28"/>
          <w:szCs w:val="28"/>
        </w:rPr>
      </w:pPr>
      <w:r w:rsidRPr="004F0EB1">
        <w:rPr>
          <w:rFonts w:ascii="Palatino Linotype" w:hAnsi="Palatino Linotype" w:cs="Times New Roman"/>
          <w:sz w:val="28"/>
          <w:szCs w:val="28"/>
        </w:rPr>
        <w:t xml:space="preserve">These are roles specific to implementing agencies under the four Strategic Objectives which can be found on pages 54-90 of the National Anti-Corruption Action Plan (2015-2024). </w:t>
      </w:r>
    </w:p>
    <w:p w14:paraId="349C281F" w14:textId="77777777" w:rsidR="008F4A3F" w:rsidRDefault="008F4A3F" w:rsidP="008F4A3F">
      <w:pPr>
        <w:spacing w:before="240" w:line="276" w:lineRule="auto"/>
        <w:jc w:val="both"/>
        <w:rPr>
          <w:rFonts w:ascii="Palatino Linotype" w:hAnsi="Palatino Linotype" w:cs="Times New Roman"/>
          <w:sz w:val="28"/>
          <w:szCs w:val="28"/>
        </w:rPr>
      </w:pPr>
      <w:r w:rsidRPr="004F0EB1">
        <w:rPr>
          <w:rFonts w:ascii="Palatino Linotype" w:hAnsi="Palatino Linotype" w:cs="Times New Roman"/>
          <w:sz w:val="28"/>
          <w:szCs w:val="28"/>
        </w:rPr>
        <w:t>All IPs are to use this framework to report on all activities under “General Roles” and assigned activities under the four strategic objectives.</w:t>
      </w:r>
    </w:p>
    <w:p w14:paraId="65BC090C" w14:textId="77777777" w:rsidR="008F4A3F" w:rsidRPr="004F0EB1" w:rsidRDefault="008F4A3F" w:rsidP="008F4A3F">
      <w:pPr>
        <w:spacing w:before="240" w:line="276" w:lineRule="auto"/>
        <w:jc w:val="both"/>
        <w:rPr>
          <w:rFonts w:ascii="Palatino Linotype" w:hAnsi="Palatino Linotype" w:cs="Times New Roman"/>
          <w:sz w:val="28"/>
          <w:szCs w:val="28"/>
        </w:rPr>
      </w:pPr>
    </w:p>
    <w:p w14:paraId="79B3FEC0" w14:textId="5900A037" w:rsidR="008F4A3F" w:rsidRPr="004F0EB1" w:rsidRDefault="008F4A3F" w:rsidP="008F4A3F">
      <w:pPr>
        <w:spacing w:before="240" w:line="276" w:lineRule="auto"/>
        <w:jc w:val="both"/>
        <w:rPr>
          <w:rFonts w:ascii="Palatino Linotype" w:hAnsi="Palatino Linotype" w:cs="Times New Roman"/>
          <w:b/>
          <w:sz w:val="28"/>
          <w:szCs w:val="28"/>
        </w:rPr>
      </w:pPr>
      <w:r w:rsidRPr="004F0EB1">
        <w:rPr>
          <w:rFonts w:ascii="Palatino Linotype" w:hAnsi="Palatino Linotype" w:cs="Times New Roman"/>
          <w:b/>
          <w:sz w:val="28"/>
          <w:szCs w:val="28"/>
        </w:rPr>
        <w:t>3.0.</w:t>
      </w:r>
      <w:r w:rsidRPr="004F0EB1">
        <w:rPr>
          <w:rFonts w:ascii="Palatino Linotype" w:hAnsi="Palatino Linotype" w:cs="Times New Roman"/>
          <w:b/>
          <w:sz w:val="28"/>
          <w:szCs w:val="28"/>
        </w:rPr>
        <w:tab/>
        <w:t xml:space="preserve">THE </w:t>
      </w:r>
      <w:r w:rsidR="00683B16">
        <w:rPr>
          <w:rFonts w:ascii="Palatino Linotype" w:hAnsi="Palatino Linotype" w:cs="Times New Roman"/>
          <w:b/>
          <w:sz w:val="28"/>
          <w:szCs w:val="28"/>
        </w:rPr>
        <w:t>2024</w:t>
      </w:r>
      <w:r w:rsidRPr="004F0EB1">
        <w:rPr>
          <w:rFonts w:ascii="Palatino Linotype" w:hAnsi="Palatino Linotype" w:cs="Times New Roman"/>
          <w:b/>
          <w:sz w:val="28"/>
          <w:szCs w:val="28"/>
        </w:rPr>
        <w:t xml:space="preserve"> MONITORING AND EVALUATION FRAMEWORK FOR DATA COLLECTION AND REPORTING </w:t>
      </w:r>
    </w:p>
    <w:p w14:paraId="09411373" w14:textId="2E02C5D5" w:rsidR="008F4A3F" w:rsidRPr="004F0EB1" w:rsidRDefault="008F4A3F" w:rsidP="008F4A3F">
      <w:pPr>
        <w:spacing w:before="240" w:line="276" w:lineRule="auto"/>
        <w:jc w:val="both"/>
        <w:rPr>
          <w:rFonts w:ascii="Palatino Linotype" w:hAnsi="Palatino Linotype" w:cs="Times New Roman"/>
          <w:sz w:val="28"/>
          <w:szCs w:val="28"/>
        </w:rPr>
      </w:pPr>
      <w:r w:rsidRPr="004F0EB1">
        <w:rPr>
          <w:rFonts w:ascii="Palatino Linotype" w:hAnsi="Palatino Linotype" w:cs="Times New Roman"/>
          <w:sz w:val="28"/>
          <w:szCs w:val="28"/>
        </w:rPr>
        <w:t xml:space="preserve">The </w:t>
      </w:r>
      <w:r w:rsidR="00683B16">
        <w:rPr>
          <w:rFonts w:ascii="Palatino Linotype" w:hAnsi="Palatino Linotype" w:cs="Times New Roman"/>
          <w:sz w:val="28"/>
          <w:szCs w:val="28"/>
        </w:rPr>
        <w:t>2024</w:t>
      </w:r>
      <w:r w:rsidRPr="004F0EB1">
        <w:rPr>
          <w:rFonts w:ascii="Palatino Linotype" w:hAnsi="Palatino Linotype" w:cs="Times New Roman"/>
          <w:sz w:val="28"/>
          <w:szCs w:val="28"/>
        </w:rPr>
        <w:t xml:space="preserve"> NACAP M&amp;E Data Collection and Reporting Framework is presented in the form of a matrix as follows:</w:t>
      </w:r>
    </w:p>
    <w:p w14:paraId="2093D475" w14:textId="77777777" w:rsidR="008F4A3F" w:rsidRPr="004F0EB1" w:rsidRDefault="008F4A3F" w:rsidP="008F4A3F">
      <w:pPr>
        <w:spacing w:line="276" w:lineRule="auto"/>
        <w:jc w:val="both"/>
        <w:rPr>
          <w:rFonts w:ascii="Palatino Linotype" w:hAnsi="Palatino Linotype" w:cs="Arial"/>
          <w:sz w:val="28"/>
          <w:szCs w:val="28"/>
        </w:rPr>
      </w:pPr>
      <w:r w:rsidRPr="004F0EB1">
        <w:rPr>
          <w:rFonts w:ascii="Palatino Linotype" w:hAnsi="Palatino Linotype" w:cs="Arial"/>
          <w:b/>
          <w:sz w:val="28"/>
          <w:szCs w:val="28"/>
          <w:u w:val="single"/>
        </w:rPr>
        <w:t>NACAP Ref. No:</w:t>
      </w:r>
      <w:r w:rsidRPr="004F0EB1">
        <w:rPr>
          <w:rFonts w:ascii="Palatino Linotype" w:hAnsi="Palatino Linotype" w:cs="Arial"/>
          <w:sz w:val="28"/>
          <w:szCs w:val="28"/>
        </w:rPr>
        <w:t xml:space="preserve"> This refers to the reference number and activity under NACAP selected for implementation.</w:t>
      </w:r>
    </w:p>
    <w:p w14:paraId="624A5063" w14:textId="77777777" w:rsidR="008F4A3F" w:rsidRPr="004F0EB1" w:rsidRDefault="008F4A3F" w:rsidP="008F4A3F">
      <w:pPr>
        <w:spacing w:line="276" w:lineRule="auto"/>
        <w:jc w:val="both"/>
        <w:rPr>
          <w:rFonts w:ascii="Palatino Linotype" w:hAnsi="Palatino Linotype" w:cs="Times New Roman"/>
          <w:sz w:val="28"/>
          <w:szCs w:val="28"/>
        </w:rPr>
      </w:pPr>
      <w:r w:rsidRPr="004F0EB1">
        <w:rPr>
          <w:rFonts w:ascii="Palatino Linotype" w:hAnsi="Palatino Linotype" w:cs="Times New Roman"/>
          <w:b/>
          <w:sz w:val="28"/>
          <w:szCs w:val="28"/>
          <w:u w:val="single"/>
        </w:rPr>
        <w:t>Broad Activity:</w:t>
      </w:r>
      <w:r w:rsidRPr="004F0EB1">
        <w:rPr>
          <w:rFonts w:ascii="Palatino Linotype" w:hAnsi="Palatino Linotype" w:cs="Times New Roman"/>
          <w:sz w:val="28"/>
          <w:szCs w:val="28"/>
        </w:rPr>
        <w:t xml:space="preserve"> This refers to activities for implementation as provided for in the 2015-2024 National Anti-Corruption Action Plan document, which can be found in pages 54-90.</w:t>
      </w:r>
    </w:p>
    <w:p w14:paraId="57FAD588" w14:textId="77777777" w:rsidR="008F4A3F" w:rsidRPr="004F0EB1" w:rsidRDefault="008F4A3F" w:rsidP="008F4A3F">
      <w:pPr>
        <w:spacing w:line="276" w:lineRule="auto"/>
        <w:jc w:val="both"/>
        <w:rPr>
          <w:rFonts w:ascii="Palatino Linotype" w:hAnsi="Palatino Linotype" w:cs="Times New Roman"/>
          <w:sz w:val="28"/>
          <w:szCs w:val="28"/>
        </w:rPr>
      </w:pPr>
      <w:r w:rsidRPr="004F0EB1">
        <w:rPr>
          <w:rFonts w:ascii="Palatino Linotype" w:hAnsi="Palatino Linotype" w:cs="Times New Roman"/>
          <w:b/>
          <w:sz w:val="28"/>
          <w:szCs w:val="28"/>
          <w:u w:val="single"/>
        </w:rPr>
        <w:t>Indicator:</w:t>
      </w:r>
      <w:r w:rsidRPr="004F0EB1">
        <w:rPr>
          <w:rFonts w:ascii="Palatino Linotype" w:hAnsi="Palatino Linotype" w:cs="Times New Roman"/>
          <w:b/>
          <w:sz w:val="28"/>
          <w:szCs w:val="28"/>
        </w:rPr>
        <w:t xml:space="preserve"> </w:t>
      </w:r>
      <w:r w:rsidRPr="004F0EB1">
        <w:rPr>
          <w:rFonts w:ascii="Palatino Linotype" w:hAnsi="Palatino Linotype" w:cs="Times New Roman"/>
          <w:sz w:val="28"/>
          <w:szCs w:val="28"/>
        </w:rPr>
        <w:t>The indicator measures the expected results from the implementation of the broad activity.</w:t>
      </w:r>
    </w:p>
    <w:p w14:paraId="4CDEAE01" w14:textId="77777777" w:rsidR="008F4A3F" w:rsidRPr="004F0EB1" w:rsidRDefault="008F4A3F" w:rsidP="008F4A3F">
      <w:pPr>
        <w:spacing w:line="276" w:lineRule="auto"/>
        <w:jc w:val="both"/>
        <w:rPr>
          <w:rFonts w:ascii="Palatino Linotype" w:hAnsi="Palatino Linotype" w:cs="Times New Roman"/>
          <w:sz w:val="28"/>
          <w:szCs w:val="28"/>
        </w:rPr>
      </w:pPr>
      <w:r w:rsidRPr="004F0EB1">
        <w:rPr>
          <w:rFonts w:ascii="Palatino Linotype" w:hAnsi="Palatino Linotype" w:cs="Times New Roman"/>
          <w:b/>
          <w:bCs/>
          <w:sz w:val="28"/>
          <w:szCs w:val="28"/>
          <w:u w:val="single"/>
        </w:rPr>
        <w:t>Data Source (Means of Verification):</w:t>
      </w:r>
      <w:r w:rsidRPr="004F0EB1">
        <w:rPr>
          <w:rFonts w:ascii="Palatino Linotype" w:hAnsi="Palatino Linotype" w:cs="Times New Roman"/>
          <w:sz w:val="28"/>
          <w:szCs w:val="28"/>
        </w:rPr>
        <w:t xml:space="preserve"> The origin, root from which the data was collected on the indicator, e.g. Programme/ Meeting reports, Payments vouchers, Store records, etc.</w:t>
      </w:r>
    </w:p>
    <w:p w14:paraId="15C62FE9" w14:textId="77777777" w:rsidR="008F4A3F" w:rsidRPr="004F0EB1" w:rsidRDefault="008F4A3F" w:rsidP="008F4A3F">
      <w:pPr>
        <w:spacing w:after="0" w:line="276" w:lineRule="auto"/>
        <w:jc w:val="both"/>
        <w:rPr>
          <w:rFonts w:ascii="Palatino Linotype" w:hAnsi="Palatino Linotype" w:cs="Times New Roman"/>
          <w:b/>
          <w:sz w:val="28"/>
          <w:szCs w:val="28"/>
          <w:u w:val="single"/>
        </w:rPr>
      </w:pPr>
      <w:r w:rsidRPr="004F0EB1">
        <w:rPr>
          <w:rFonts w:ascii="Palatino Linotype" w:hAnsi="Palatino Linotype" w:cs="Times New Roman"/>
          <w:sz w:val="28"/>
          <w:szCs w:val="28"/>
        </w:rPr>
        <w:t>IPs are required to complete the Indicator (provide result/status of implementation) and Data Source (Means of Verification) sections.</w:t>
      </w:r>
    </w:p>
    <w:p w14:paraId="6F28C56C" w14:textId="77777777" w:rsidR="008F4A3F" w:rsidRDefault="008F4A3F" w:rsidP="008F4A3F">
      <w:pPr>
        <w:spacing w:line="360" w:lineRule="auto"/>
        <w:jc w:val="both"/>
        <w:rPr>
          <w:rFonts w:ascii="Palatino Linotype" w:hAnsi="Palatino Linotype" w:cs="Times New Roman"/>
          <w:sz w:val="28"/>
          <w:szCs w:val="28"/>
        </w:rPr>
      </w:pPr>
      <w:r w:rsidRPr="004F0EB1">
        <w:rPr>
          <w:rFonts w:ascii="Palatino Linotype" w:hAnsi="Palatino Linotype" w:cs="Times New Roman"/>
          <w:sz w:val="28"/>
          <w:szCs w:val="28"/>
        </w:rPr>
        <w:t xml:space="preserve">Where an implementing partner is unable to undertake a required assigned activity, the agency should indicate </w:t>
      </w:r>
      <w:r w:rsidRPr="004F0EB1">
        <w:rPr>
          <w:rFonts w:ascii="Palatino Linotype" w:hAnsi="Palatino Linotype" w:cs="Times New Roman"/>
          <w:b/>
          <w:sz w:val="28"/>
          <w:szCs w:val="28"/>
        </w:rPr>
        <w:t>“NOT UNDERTAKEN”</w:t>
      </w:r>
      <w:r w:rsidRPr="004F0EB1">
        <w:rPr>
          <w:rFonts w:ascii="Palatino Linotype" w:hAnsi="Palatino Linotype" w:cs="Times New Roman"/>
          <w:sz w:val="28"/>
          <w:szCs w:val="28"/>
        </w:rPr>
        <w:t xml:space="preserve">, in the “Indicator” section and </w:t>
      </w:r>
      <w:r w:rsidRPr="00134CF3">
        <w:rPr>
          <w:rFonts w:ascii="Palatino Linotype" w:hAnsi="Palatino Linotype" w:cs="Times New Roman"/>
          <w:b/>
          <w:bCs/>
          <w:sz w:val="28"/>
          <w:szCs w:val="28"/>
        </w:rPr>
        <w:t>reasons must be provided for not undertaking the activity</w:t>
      </w:r>
      <w:r w:rsidRPr="004F0EB1">
        <w:rPr>
          <w:rFonts w:ascii="Palatino Linotype" w:hAnsi="Palatino Linotype" w:cs="Times New Roman"/>
          <w:sz w:val="28"/>
          <w:szCs w:val="28"/>
        </w:rPr>
        <w:t>.</w:t>
      </w:r>
    </w:p>
    <w:p w14:paraId="0A2AC0E4" w14:textId="77777777" w:rsidR="008F4A3F" w:rsidRPr="00697A5B" w:rsidRDefault="008F4A3F" w:rsidP="008F4A3F">
      <w:pPr>
        <w:spacing w:line="360" w:lineRule="auto"/>
        <w:jc w:val="both"/>
        <w:rPr>
          <w:rFonts w:ascii="Palatino Linotype" w:hAnsi="Palatino Linotype" w:cs="Times New Roman"/>
          <w:sz w:val="28"/>
          <w:szCs w:val="28"/>
        </w:rPr>
      </w:pPr>
    </w:p>
    <w:p w14:paraId="253699A9" w14:textId="77777777" w:rsidR="008F4A3F" w:rsidRPr="004F0EB1" w:rsidRDefault="008F4A3F" w:rsidP="008F4A3F">
      <w:pPr>
        <w:spacing w:line="360" w:lineRule="auto"/>
        <w:jc w:val="both"/>
        <w:rPr>
          <w:rFonts w:ascii="Palatino Linotype" w:hAnsi="Palatino Linotype" w:cs="Times New Roman"/>
          <w:b/>
          <w:sz w:val="28"/>
          <w:szCs w:val="28"/>
        </w:rPr>
      </w:pPr>
      <w:r w:rsidRPr="004F0EB1">
        <w:rPr>
          <w:rFonts w:ascii="Palatino Linotype" w:hAnsi="Palatino Linotype" w:cs="Times New Roman"/>
          <w:b/>
          <w:sz w:val="28"/>
          <w:szCs w:val="28"/>
        </w:rPr>
        <w:lastRenderedPageBreak/>
        <w:t>4.0</w:t>
      </w:r>
      <w:r w:rsidRPr="004F0EB1">
        <w:rPr>
          <w:rFonts w:ascii="Palatino Linotype" w:hAnsi="Palatino Linotype" w:cs="Times New Roman"/>
          <w:b/>
          <w:sz w:val="28"/>
          <w:szCs w:val="28"/>
        </w:rPr>
        <w:tab/>
      </w:r>
      <w:r w:rsidRPr="004F0EB1">
        <w:rPr>
          <w:rFonts w:ascii="Palatino Linotype" w:hAnsi="Palatino Linotype" w:cs="Times New Roman"/>
          <w:b/>
          <w:bCs/>
          <w:sz w:val="28"/>
          <w:szCs w:val="28"/>
        </w:rPr>
        <w:t>Clustering of Implementing Partners</w:t>
      </w:r>
    </w:p>
    <w:p w14:paraId="3AB1B007" w14:textId="77777777" w:rsidR="008F4A3F" w:rsidRDefault="008F4A3F" w:rsidP="008F4A3F">
      <w:pPr>
        <w:spacing w:after="0" w:line="360" w:lineRule="auto"/>
        <w:jc w:val="both"/>
        <w:rPr>
          <w:rFonts w:ascii="Palatino Linotype" w:eastAsia="Times New Roman" w:hAnsi="Palatino Linotype" w:cs="Times New Roman"/>
          <w:sz w:val="28"/>
          <w:szCs w:val="28"/>
          <w:lang w:eastAsia="en-GB"/>
        </w:rPr>
      </w:pPr>
      <w:r w:rsidRPr="004F0EB1">
        <w:rPr>
          <w:rFonts w:ascii="Palatino Linotype" w:eastAsia="Times New Roman" w:hAnsi="Palatino Linotype" w:cs="Times New Roman"/>
          <w:sz w:val="28"/>
          <w:szCs w:val="28"/>
          <w:lang w:eastAsia="en-GB"/>
        </w:rPr>
        <w:t xml:space="preserve">Implementing Partners are clustered/grouped into </w:t>
      </w:r>
      <w:r>
        <w:rPr>
          <w:rFonts w:ascii="Palatino Linotype" w:eastAsia="Times New Roman" w:hAnsi="Palatino Linotype" w:cs="Times New Roman"/>
          <w:sz w:val="28"/>
          <w:szCs w:val="28"/>
          <w:lang w:eastAsia="en-GB"/>
        </w:rPr>
        <w:t>the following:</w:t>
      </w:r>
    </w:p>
    <w:tbl>
      <w:tblPr>
        <w:tblStyle w:val="TableGrid"/>
        <w:tblW w:w="13479" w:type="dxa"/>
        <w:jc w:val="right"/>
        <w:tblLook w:val="04A0" w:firstRow="1" w:lastRow="0" w:firstColumn="1" w:lastColumn="0" w:noHBand="0" w:noVBand="1"/>
      </w:tblPr>
      <w:tblGrid>
        <w:gridCol w:w="5778"/>
        <w:gridCol w:w="7701"/>
      </w:tblGrid>
      <w:tr w:rsidR="008F4A3F" w:rsidRPr="00312812" w14:paraId="2168C581" w14:textId="77777777" w:rsidTr="00491954">
        <w:trPr>
          <w:trHeight w:val="360"/>
          <w:tblHeader/>
          <w:jc w:val="right"/>
        </w:trPr>
        <w:tc>
          <w:tcPr>
            <w:tcW w:w="5778" w:type="dxa"/>
            <w:shd w:val="clear" w:color="auto" w:fill="7030A0"/>
            <w:noWrap/>
            <w:hideMark/>
          </w:tcPr>
          <w:p w14:paraId="4DBAC8E5" w14:textId="77777777" w:rsidR="008F4A3F" w:rsidRPr="00312812" w:rsidRDefault="008F4A3F" w:rsidP="00491954">
            <w:pPr>
              <w:rPr>
                <w:rFonts w:ascii="Palatino Linotype" w:eastAsia="Times New Roman" w:hAnsi="Palatino Linotype" w:cs="Calibri"/>
                <w:b/>
                <w:bCs/>
                <w:color w:val="FFFFFF" w:themeColor="background1"/>
                <w:sz w:val="28"/>
                <w:szCs w:val="28"/>
                <w:lang w:val="en-US"/>
              </w:rPr>
            </w:pPr>
            <w:r w:rsidRPr="00312812">
              <w:rPr>
                <w:rFonts w:ascii="Palatino Linotype" w:eastAsia="Times New Roman" w:hAnsi="Palatino Linotype" w:cs="Calibri"/>
                <w:b/>
                <w:bCs/>
                <w:color w:val="FFFFFF" w:themeColor="background1"/>
                <w:sz w:val="28"/>
                <w:szCs w:val="28"/>
                <w:lang w:val="en-US"/>
              </w:rPr>
              <w:t>CLUSTER/CATEGORY OF INSTITUTION</w:t>
            </w:r>
          </w:p>
        </w:tc>
        <w:tc>
          <w:tcPr>
            <w:tcW w:w="7701" w:type="dxa"/>
            <w:shd w:val="clear" w:color="auto" w:fill="7030A0"/>
            <w:noWrap/>
            <w:hideMark/>
          </w:tcPr>
          <w:p w14:paraId="11B9D68E" w14:textId="77777777" w:rsidR="008F4A3F" w:rsidRPr="00312812" w:rsidRDefault="008F4A3F" w:rsidP="00491954">
            <w:pPr>
              <w:rPr>
                <w:rFonts w:ascii="Palatino Linotype" w:eastAsia="Times New Roman" w:hAnsi="Palatino Linotype" w:cs="Calibri"/>
                <w:b/>
                <w:bCs/>
                <w:color w:val="FFFFFF" w:themeColor="background1"/>
                <w:sz w:val="28"/>
                <w:szCs w:val="28"/>
                <w:lang w:val="en-US"/>
              </w:rPr>
            </w:pPr>
            <w:r w:rsidRPr="00312812">
              <w:rPr>
                <w:rFonts w:ascii="Palatino Linotype" w:eastAsia="Times New Roman" w:hAnsi="Palatino Linotype" w:cs="Calibri"/>
                <w:b/>
                <w:bCs/>
                <w:color w:val="FFFFFF" w:themeColor="background1"/>
                <w:sz w:val="28"/>
                <w:szCs w:val="28"/>
                <w:lang w:val="en-US"/>
              </w:rPr>
              <w:t>COMPOSITION</w:t>
            </w:r>
          </w:p>
        </w:tc>
      </w:tr>
      <w:tr w:rsidR="008F4A3F" w:rsidRPr="00312812" w14:paraId="39795A93" w14:textId="77777777" w:rsidTr="00491954">
        <w:trPr>
          <w:trHeight w:val="360"/>
          <w:jc w:val="right"/>
        </w:trPr>
        <w:tc>
          <w:tcPr>
            <w:tcW w:w="5778" w:type="dxa"/>
            <w:noWrap/>
            <w:hideMark/>
          </w:tcPr>
          <w:p w14:paraId="4B6D9704" w14:textId="77777777" w:rsidR="008F4A3F" w:rsidRPr="00312812" w:rsidRDefault="008F4A3F"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Office of the President (OoP)</w:t>
            </w:r>
          </w:p>
        </w:tc>
        <w:tc>
          <w:tcPr>
            <w:tcW w:w="7701" w:type="dxa"/>
            <w:noWrap/>
            <w:hideMark/>
          </w:tcPr>
          <w:p w14:paraId="46475449" w14:textId="77777777" w:rsidR="008F4A3F" w:rsidRPr="00312812" w:rsidRDefault="008F4A3F"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Office of the President and its Agencies</w:t>
            </w:r>
          </w:p>
        </w:tc>
      </w:tr>
      <w:tr w:rsidR="008F4A3F" w:rsidRPr="00312812" w14:paraId="3A2EB473" w14:textId="77777777" w:rsidTr="00491954">
        <w:trPr>
          <w:trHeight w:val="360"/>
          <w:jc w:val="right"/>
        </w:trPr>
        <w:tc>
          <w:tcPr>
            <w:tcW w:w="5778" w:type="dxa"/>
            <w:noWrap/>
            <w:hideMark/>
          </w:tcPr>
          <w:p w14:paraId="7F947C03" w14:textId="77777777" w:rsidR="008F4A3F" w:rsidRPr="00312812" w:rsidRDefault="008F4A3F"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Parliament</w:t>
            </w:r>
          </w:p>
        </w:tc>
        <w:tc>
          <w:tcPr>
            <w:tcW w:w="7701" w:type="dxa"/>
            <w:noWrap/>
            <w:hideMark/>
          </w:tcPr>
          <w:p w14:paraId="7E666B48" w14:textId="77777777" w:rsidR="008F4A3F" w:rsidRPr="00312812" w:rsidRDefault="008F4A3F"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Parliament</w:t>
            </w:r>
          </w:p>
        </w:tc>
      </w:tr>
      <w:tr w:rsidR="008F4A3F" w:rsidRPr="00312812" w14:paraId="2A9F324C" w14:textId="77777777" w:rsidTr="00491954">
        <w:trPr>
          <w:trHeight w:val="360"/>
          <w:jc w:val="right"/>
        </w:trPr>
        <w:tc>
          <w:tcPr>
            <w:tcW w:w="5778" w:type="dxa"/>
            <w:noWrap/>
            <w:hideMark/>
          </w:tcPr>
          <w:p w14:paraId="2CCD6D08" w14:textId="77777777" w:rsidR="008F4A3F" w:rsidRPr="00312812" w:rsidRDefault="008F4A3F"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Judicial Service (JS)</w:t>
            </w:r>
          </w:p>
        </w:tc>
        <w:tc>
          <w:tcPr>
            <w:tcW w:w="7701" w:type="dxa"/>
            <w:noWrap/>
            <w:hideMark/>
          </w:tcPr>
          <w:p w14:paraId="5FDC89CC" w14:textId="77777777" w:rsidR="008F4A3F" w:rsidRPr="00312812" w:rsidRDefault="008F4A3F"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Judicial Service</w:t>
            </w:r>
          </w:p>
        </w:tc>
      </w:tr>
      <w:tr w:rsidR="008F4A3F" w:rsidRPr="00312812" w14:paraId="012DAC00" w14:textId="77777777" w:rsidTr="00491954">
        <w:trPr>
          <w:trHeight w:val="360"/>
          <w:jc w:val="right"/>
        </w:trPr>
        <w:tc>
          <w:tcPr>
            <w:tcW w:w="5778" w:type="dxa"/>
            <w:noWrap/>
            <w:hideMark/>
          </w:tcPr>
          <w:p w14:paraId="3859699F" w14:textId="77777777" w:rsidR="008F4A3F" w:rsidRPr="00312812" w:rsidRDefault="008F4A3F"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Commission on Human Rights and Administrative Justice (CHRAJ)</w:t>
            </w:r>
          </w:p>
        </w:tc>
        <w:tc>
          <w:tcPr>
            <w:tcW w:w="7701" w:type="dxa"/>
            <w:noWrap/>
            <w:hideMark/>
          </w:tcPr>
          <w:p w14:paraId="5935D4B3" w14:textId="77777777" w:rsidR="008F4A3F" w:rsidRPr="00312812" w:rsidRDefault="008F4A3F"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CHRAJ</w:t>
            </w:r>
          </w:p>
        </w:tc>
      </w:tr>
      <w:tr w:rsidR="008F4A3F" w:rsidRPr="00312812" w14:paraId="66D8CE38" w14:textId="77777777" w:rsidTr="00491954">
        <w:trPr>
          <w:trHeight w:val="2880"/>
          <w:jc w:val="right"/>
        </w:trPr>
        <w:tc>
          <w:tcPr>
            <w:tcW w:w="5778" w:type="dxa"/>
            <w:noWrap/>
            <w:hideMark/>
          </w:tcPr>
          <w:p w14:paraId="502C2EBA" w14:textId="77777777" w:rsidR="008F4A3F" w:rsidRPr="00312812" w:rsidRDefault="008F4A3F"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Anti-Corruption Agencies (ACAs)/Key Accountability Institutions (KAIs)</w:t>
            </w:r>
          </w:p>
        </w:tc>
        <w:tc>
          <w:tcPr>
            <w:tcW w:w="7701" w:type="dxa"/>
            <w:hideMark/>
          </w:tcPr>
          <w:p w14:paraId="4A096E49" w14:textId="6D8F8FE1" w:rsidR="008F4A3F" w:rsidRPr="00312812" w:rsidRDefault="008F4A3F"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Office of the Attorney General and Ministry of Justice</w:t>
            </w:r>
            <w:r w:rsidRPr="00312812">
              <w:rPr>
                <w:rFonts w:ascii="Palatino Linotype" w:eastAsia="Times New Roman" w:hAnsi="Palatino Linotype" w:cs="Calibri"/>
                <w:color w:val="000000"/>
                <w:sz w:val="28"/>
                <w:szCs w:val="28"/>
                <w:lang w:val="en-US"/>
              </w:rPr>
              <w:br/>
              <w:t>Office of the Special Prosecutor</w:t>
            </w:r>
            <w:r w:rsidRPr="00312812">
              <w:rPr>
                <w:rFonts w:ascii="Palatino Linotype" w:eastAsia="Times New Roman" w:hAnsi="Palatino Linotype" w:cs="Calibri"/>
                <w:color w:val="000000"/>
                <w:sz w:val="28"/>
                <w:szCs w:val="28"/>
                <w:lang w:val="en-US"/>
              </w:rPr>
              <w:br/>
              <w:t>National In</w:t>
            </w:r>
            <w:r w:rsidR="00CB57CB">
              <w:rPr>
                <w:rFonts w:ascii="Palatino Linotype" w:eastAsia="Times New Roman" w:hAnsi="Palatino Linotype" w:cs="Calibri"/>
                <w:color w:val="000000"/>
                <w:sz w:val="28"/>
                <w:szCs w:val="28"/>
                <w:lang w:val="en-US"/>
              </w:rPr>
              <w:t>telligence</w:t>
            </w:r>
            <w:r w:rsidRPr="00312812">
              <w:rPr>
                <w:rFonts w:ascii="Palatino Linotype" w:eastAsia="Times New Roman" w:hAnsi="Palatino Linotype" w:cs="Calibri"/>
                <w:color w:val="000000"/>
                <w:sz w:val="28"/>
                <w:szCs w:val="28"/>
                <w:lang w:val="en-US"/>
              </w:rPr>
              <w:t xml:space="preserve"> Bureau</w:t>
            </w:r>
            <w:r w:rsidRPr="00312812">
              <w:rPr>
                <w:rFonts w:ascii="Palatino Linotype" w:eastAsia="Times New Roman" w:hAnsi="Palatino Linotype" w:cs="Calibri"/>
                <w:color w:val="000000"/>
                <w:sz w:val="28"/>
                <w:szCs w:val="28"/>
                <w:lang w:val="en-US"/>
              </w:rPr>
              <w:br/>
              <w:t>Ghana Police Service and Other Security Agencies</w:t>
            </w:r>
            <w:r w:rsidRPr="00312812">
              <w:rPr>
                <w:rFonts w:ascii="Palatino Linotype" w:eastAsia="Times New Roman" w:hAnsi="Palatino Linotype" w:cs="Calibri"/>
                <w:color w:val="000000"/>
                <w:sz w:val="28"/>
                <w:szCs w:val="28"/>
                <w:lang w:val="en-US"/>
              </w:rPr>
              <w:br/>
              <w:t>Narcotics Control Commission</w:t>
            </w:r>
            <w:r w:rsidRPr="00312812">
              <w:rPr>
                <w:rFonts w:ascii="Palatino Linotype" w:eastAsia="Times New Roman" w:hAnsi="Palatino Linotype" w:cs="Calibri"/>
                <w:color w:val="000000"/>
                <w:sz w:val="28"/>
                <w:szCs w:val="28"/>
                <w:lang w:val="en-US"/>
              </w:rPr>
              <w:br/>
              <w:t>Internal Audit Agency</w:t>
            </w:r>
            <w:r w:rsidRPr="00312812">
              <w:rPr>
                <w:rFonts w:ascii="Palatino Linotype" w:eastAsia="Times New Roman" w:hAnsi="Palatino Linotype" w:cs="Calibri"/>
                <w:color w:val="000000"/>
                <w:sz w:val="28"/>
                <w:szCs w:val="28"/>
                <w:lang w:val="en-US"/>
              </w:rPr>
              <w:br/>
              <w:t>Ghana Audit Service</w:t>
            </w:r>
            <w:r w:rsidRPr="00312812">
              <w:rPr>
                <w:rFonts w:ascii="Palatino Linotype" w:eastAsia="Times New Roman" w:hAnsi="Palatino Linotype" w:cs="Calibri"/>
                <w:color w:val="000000"/>
                <w:sz w:val="28"/>
                <w:szCs w:val="28"/>
                <w:lang w:val="en-US"/>
              </w:rPr>
              <w:br/>
              <w:t>Economic and Organised Crime Office</w:t>
            </w:r>
          </w:p>
        </w:tc>
      </w:tr>
      <w:tr w:rsidR="008F4A3F" w:rsidRPr="00312812" w14:paraId="6CAAD2E8" w14:textId="77777777" w:rsidTr="00491954">
        <w:trPr>
          <w:trHeight w:val="360"/>
          <w:jc w:val="right"/>
        </w:trPr>
        <w:tc>
          <w:tcPr>
            <w:tcW w:w="5778" w:type="dxa"/>
            <w:noWrap/>
            <w:hideMark/>
          </w:tcPr>
          <w:p w14:paraId="266C232C" w14:textId="77777777" w:rsidR="008F4A3F" w:rsidRPr="00312812" w:rsidRDefault="008F4A3F"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Ministries and Civil Service</w:t>
            </w:r>
          </w:p>
        </w:tc>
        <w:tc>
          <w:tcPr>
            <w:tcW w:w="7701" w:type="dxa"/>
            <w:noWrap/>
            <w:hideMark/>
          </w:tcPr>
          <w:p w14:paraId="1D8E06E2" w14:textId="77777777" w:rsidR="008F4A3F" w:rsidRPr="00312812" w:rsidRDefault="008F4A3F"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Office of the Head of Civil Service (OHCS), Ministries and the Civil Service</w:t>
            </w:r>
          </w:p>
        </w:tc>
      </w:tr>
      <w:tr w:rsidR="008F4A3F" w:rsidRPr="00312812" w14:paraId="05136DE2" w14:textId="77777777" w:rsidTr="00491954">
        <w:trPr>
          <w:trHeight w:val="2160"/>
          <w:jc w:val="right"/>
        </w:trPr>
        <w:tc>
          <w:tcPr>
            <w:tcW w:w="5778" w:type="dxa"/>
            <w:noWrap/>
            <w:hideMark/>
          </w:tcPr>
          <w:p w14:paraId="706A0112" w14:textId="77777777" w:rsidR="008F4A3F" w:rsidRPr="00312812" w:rsidRDefault="008F4A3F"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lastRenderedPageBreak/>
              <w:t xml:space="preserve">Department, Agencies (DAs) and Other Public Sector Institutions (OPSIs) </w:t>
            </w:r>
          </w:p>
        </w:tc>
        <w:tc>
          <w:tcPr>
            <w:tcW w:w="7701" w:type="dxa"/>
            <w:hideMark/>
          </w:tcPr>
          <w:p w14:paraId="2DB7F3DF" w14:textId="77777777" w:rsidR="008F4A3F" w:rsidRPr="00312812" w:rsidRDefault="008F4A3F"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Department, Agencies and Other Public Sector Institutions</w:t>
            </w:r>
            <w:r w:rsidRPr="00312812">
              <w:rPr>
                <w:rFonts w:ascii="Palatino Linotype" w:eastAsia="Times New Roman" w:hAnsi="Palatino Linotype" w:cs="Calibri"/>
                <w:color w:val="000000"/>
                <w:sz w:val="28"/>
                <w:szCs w:val="28"/>
                <w:lang w:val="en-US"/>
              </w:rPr>
              <w:br/>
              <w:t>including the:</w:t>
            </w:r>
            <w:r w:rsidRPr="00312812">
              <w:rPr>
                <w:rFonts w:ascii="Palatino Linotype" w:eastAsia="Times New Roman" w:hAnsi="Palatino Linotype" w:cs="Calibri"/>
                <w:color w:val="000000"/>
                <w:sz w:val="28"/>
                <w:szCs w:val="28"/>
                <w:lang w:val="en-US"/>
              </w:rPr>
              <w:br/>
              <w:t>Electoral Commission (EC)</w:t>
            </w:r>
            <w:r w:rsidRPr="00312812">
              <w:rPr>
                <w:rFonts w:ascii="Palatino Linotype" w:eastAsia="Times New Roman" w:hAnsi="Palatino Linotype" w:cs="Calibri"/>
                <w:color w:val="000000"/>
                <w:sz w:val="28"/>
                <w:szCs w:val="28"/>
                <w:lang w:val="en-US"/>
              </w:rPr>
              <w:br/>
              <w:t>Ghana Revenue Authority (GRA)</w:t>
            </w:r>
            <w:r w:rsidRPr="00312812">
              <w:rPr>
                <w:rFonts w:ascii="Palatino Linotype" w:eastAsia="Times New Roman" w:hAnsi="Palatino Linotype" w:cs="Calibri"/>
                <w:color w:val="000000"/>
                <w:sz w:val="28"/>
                <w:szCs w:val="28"/>
                <w:lang w:val="en-US"/>
              </w:rPr>
              <w:br/>
              <w:t>National Commission for Civic Education (NCCE)</w:t>
            </w:r>
            <w:r w:rsidRPr="00312812">
              <w:rPr>
                <w:rFonts w:ascii="Palatino Linotype" w:eastAsia="Times New Roman" w:hAnsi="Palatino Linotype" w:cs="Calibri"/>
                <w:color w:val="000000"/>
                <w:sz w:val="28"/>
                <w:szCs w:val="28"/>
                <w:lang w:val="en-US"/>
              </w:rPr>
              <w:br/>
              <w:t>National Development Planning Commission (NDPC)</w:t>
            </w:r>
          </w:p>
        </w:tc>
      </w:tr>
      <w:tr w:rsidR="008F4A3F" w:rsidRPr="00312812" w14:paraId="0A41F5C1" w14:textId="77777777" w:rsidTr="00491954">
        <w:trPr>
          <w:trHeight w:val="360"/>
          <w:jc w:val="right"/>
        </w:trPr>
        <w:tc>
          <w:tcPr>
            <w:tcW w:w="5778" w:type="dxa"/>
            <w:noWrap/>
            <w:hideMark/>
          </w:tcPr>
          <w:p w14:paraId="556B2F99" w14:textId="77777777" w:rsidR="008F4A3F" w:rsidRPr="00312812" w:rsidRDefault="008F4A3F"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Metropolitan, Municipal and District Assemblies (MMDAs)</w:t>
            </w:r>
          </w:p>
        </w:tc>
        <w:tc>
          <w:tcPr>
            <w:tcW w:w="7701" w:type="dxa"/>
            <w:noWrap/>
            <w:hideMark/>
          </w:tcPr>
          <w:p w14:paraId="0C0DD8C7" w14:textId="77777777" w:rsidR="008F4A3F" w:rsidRPr="00312812" w:rsidRDefault="008F4A3F"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Office of the Head of Local Government Service (OHLS) as well as RCCs and MMDAs</w:t>
            </w:r>
          </w:p>
        </w:tc>
      </w:tr>
      <w:tr w:rsidR="008F4A3F" w:rsidRPr="00312812" w14:paraId="1C3292C1" w14:textId="77777777" w:rsidTr="00491954">
        <w:trPr>
          <w:trHeight w:val="360"/>
          <w:jc w:val="right"/>
        </w:trPr>
        <w:tc>
          <w:tcPr>
            <w:tcW w:w="5778" w:type="dxa"/>
            <w:noWrap/>
            <w:hideMark/>
          </w:tcPr>
          <w:p w14:paraId="1F7DAE14" w14:textId="77777777" w:rsidR="008F4A3F" w:rsidRPr="00312812" w:rsidRDefault="008F4A3F"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Financial Sector</w:t>
            </w:r>
          </w:p>
        </w:tc>
        <w:tc>
          <w:tcPr>
            <w:tcW w:w="7701" w:type="dxa"/>
            <w:noWrap/>
            <w:hideMark/>
          </w:tcPr>
          <w:p w14:paraId="338BFB40" w14:textId="7C17AF8D" w:rsidR="008F4A3F" w:rsidRPr="00312812" w:rsidRDefault="008F4A3F"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Ba</w:t>
            </w:r>
            <w:r w:rsidR="00FF2B5C">
              <w:rPr>
                <w:rFonts w:ascii="Palatino Linotype" w:eastAsia="Times New Roman" w:hAnsi="Palatino Linotype" w:cs="Calibri"/>
                <w:color w:val="000000"/>
                <w:sz w:val="28"/>
                <w:szCs w:val="28"/>
                <w:lang w:val="en-US"/>
              </w:rPr>
              <w:t>n</w:t>
            </w:r>
            <w:r w:rsidRPr="00312812">
              <w:rPr>
                <w:rFonts w:ascii="Palatino Linotype" w:eastAsia="Times New Roman" w:hAnsi="Palatino Linotype" w:cs="Calibri"/>
                <w:color w:val="000000"/>
                <w:sz w:val="28"/>
                <w:szCs w:val="28"/>
                <w:lang w:val="en-US"/>
              </w:rPr>
              <w:t>k of Ghana, Banks, Savings and Loans</w:t>
            </w:r>
          </w:p>
        </w:tc>
      </w:tr>
      <w:tr w:rsidR="008F4A3F" w:rsidRPr="00312812" w14:paraId="2C218FF5" w14:textId="77777777" w:rsidTr="00491954">
        <w:trPr>
          <w:trHeight w:val="1440"/>
          <w:jc w:val="right"/>
        </w:trPr>
        <w:tc>
          <w:tcPr>
            <w:tcW w:w="5778" w:type="dxa"/>
            <w:noWrap/>
            <w:hideMark/>
          </w:tcPr>
          <w:p w14:paraId="5B34BB0C" w14:textId="77777777" w:rsidR="008F4A3F" w:rsidRPr="00312812" w:rsidRDefault="008F4A3F"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Pension and Insurance Institutions</w:t>
            </w:r>
          </w:p>
        </w:tc>
        <w:tc>
          <w:tcPr>
            <w:tcW w:w="7701" w:type="dxa"/>
            <w:hideMark/>
          </w:tcPr>
          <w:p w14:paraId="10F89966" w14:textId="77777777" w:rsidR="008F4A3F" w:rsidRPr="00312812" w:rsidRDefault="008F4A3F"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National Pensions Regulatory Authority</w:t>
            </w:r>
            <w:r w:rsidRPr="00312812">
              <w:rPr>
                <w:rFonts w:ascii="Palatino Linotype" w:eastAsia="Times New Roman" w:hAnsi="Palatino Linotype" w:cs="Calibri"/>
                <w:color w:val="000000"/>
                <w:sz w:val="28"/>
                <w:szCs w:val="28"/>
                <w:lang w:val="en-US"/>
              </w:rPr>
              <w:br/>
              <w:t>National Insurance Commission</w:t>
            </w:r>
            <w:r w:rsidRPr="00312812">
              <w:rPr>
                <w:rFonts w:ascii="Palatino Linotype" w:eastAsia="Times New Roman" w:hAnsi="Palatino Linotype" w:cs="Calibri"/>
                <w:color w:val="000000"/>
                <w:sz w:val="28"/>
                <w:szCs w:val="28"/>
                <w:lang w:val="en-US"/>
              </w:rPr>
              <w:br/>
              <w:t>Social Security and National Insurance Trust</w:t>
            </w:r>
            <w:r w:rsidRPr="00312812">
              <w:rPr>
                <w:rFonts w:ascii="Palatino Linotype" w:eastAsia="Times New Roman" w:hAnsi="Palatino Linotype" w:cs="Calibri"/>
                <w:color w:val="000000"/>
                <w:sz w:val="28"/>
                <w:szCs w:val="28"/>
                <w:lang w:val="en-US"/>
              </w:rPr>
              <w:br/>
              <w:t>All other Pension and Insurance institutions</w:t>
            </w:r>
          </w:p>
        </w:tc>
      </w:tr>
      <w:tr w:rsidR="008F4A3F" w:rsidRPr="00312812" w14:paraId="7A5CBEFF" w14:textId="77777777" w:rsidTr="00491954">
        <w:trPr>
          <w:trHeight w:val="720"/>
          <w:jc w:val="right"/>
        </w:trPr>
        <w:tc>
          <w:tcPr>
            <w:tcW w:w="5778" w:type="dxa"/>
            <w:noWrap/>
            <w:hideMark/>
          </w:tcPr>
          <w:p w14:paraId="1E9C82CC" w14:textId="77777777" w:rsidR="008F4A3F" w:rsidRPr="00312812" w:rsidRDefault="008F4A3F"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State Interests and Governance Authority (SIGA) and State-Owned Enterprises (SOEs)</w:t>
            </w:r>
          </w:p>
        </w:tc>
        <w:tc>
          <w:tcPr>
            <w:tcW w:w="7701" w:type="dxa"/>
            <w:hideMark/>
          </w:tcPr>
          <w:p w14:paraId="755288F3" w14:textId="77777777" w:rsidR="008F4A3F" w:rsidRPr="00312812" w:rsidRDefault="008F4A3F"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State Interests and Governance Authority (SIGA)</w:t>
            </w:r>
            <w:r w:rsidRPr="00312812">
              <w:rPr>
                <w:rFonts w:ascii="Palatino Linotype" w:eastAsia="Times New Roman" w:hAnsi="Palatino Linotype" w:cs="Calibri"/>
                <w:color w:val="000000"/>
                <w:sz w:val="28"/>
                <w:szCs w:val="28"/>
                <w:lang w:val="en-US"/>
              </w:rPr>
              <w:br/>
              <w:t>All State Owned Enterprises</w:t>
            </w:r>
          </w:p>
        </w:tc>
      </w:tr>
      <w:tr w:rsidR="008F4A3F" w:rsidRPr="00312812" w14:paraId="1296450C" w14:textId="77777777" w:rsidTr="00491954">
        <w:trPr>
          <w:trHeight w:val="360"/>
          <w:jc w:val="right"/>
        </w:trPr>
        <w:tc>
          <w:tcPr>
            <w:tcW w:w="5778" w:type="dxa"/>
            <w:noWrap/>
            <w:hideMark/>
          </w:tcPr>
          <w:p w14:paraId="53182C0E" w14:textId="77777777" w:rsidR="008F4A3F" w:rsidRPr="00312812" w:rsidRDefault="008F4A3F"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Civil Society Organisations (CSOs)</w:t>
            </w:r>
          </w:p>
        </w:tc>
        <w:tc>
          <w:tcPr>
            <w:tcW w:w="7701" w:type="dxa"/>
            <w:noWrap/>
            <w:hideMark/>
          </w:tcPr>
          <w:p w14:paraId="615EF2D2" w14:textId="77777777" w:rsidR="008F4A3F" w:rsidRPr="00312812" w:rsidRDefault="008F4A3F"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All Civil Society and Non-Governmental Organisations</w:t>
            </w:r>
          </w:p>
        </w:tc>
      </w:tr>
      <w:tr w:rsidR="008F4A3F" w:rsidRPr="00312812" w14:paraId="35C27860" w14:textId="77777777" w:rsidTr="00491954">
        <w:trPr>
          <w:trHeight w:val="2880"/>
          <w:jc w:val="right"/>
        </w:trPr>
        <w:tc>
          <w:tcPr>
            <w:tcW w:w="5778" w:type="dxa"/>
            <w:noWrap/>
            <w:hideMark/>
          </w:tcPr>
          <w:p w14:paraId="29E3A046" w14:textId="77777777" w:rsidR="008F4A3F" w:rsidRPr="00312812" w:rsidRDefault="008F4A3F"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lastRenderedPageBreak/>
              <w:t>Faith Based Organisations (FBOs)</w:t>
            </w:r>
          </w:p>
        </w:tc>
        <w:tc>
          <w:tcPr>
            <w:tcW w:w="7701" w:type="dxa"/>
            <w:hideMark/>
          </w:tcPr>
          <w:p w14:paraId="1C8858C6" w14:textId="77777777" w:rsidR="008F4A3F" w:rsidRPr="00312812" w:rsidRDefault="008F4A3F"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Catholic Bishops Conference</w:t>
            </w:r>
            <w:r w:rsidRPr="00312812">
              <w:rPr>
                <w:rFonts w:ascii="Palatino Linotype" w:eastAsia="Times New Roman" w:hAnsi="Palatino Linotype" w:cs="Calibri"/>
                <w:color w:val="000000"/>
                <w:sz w:val="28"/>
                <w:szCs w:val="28"/>
                <w:lang w:val="en-US"/>
              </w:rPr>
              <w:br/>
              <w:t>The Ghana Pentecostal and Charismatic Council,</w:t>
            </w:r>
            <w:r w:rsidRPr="00312812">
              <w:rPr>
                <w:rFonts w:ascii="Palatino Linotype" w:eastAsia="Times New Roman" w:hAnsi="Palatino Linotype" w:cs="Calibri"/>
                <w:color w:val="000000"/>
                <w:sz w:val="28"/>
                <w:szCs w:val="28"/>
                <w:lang w:val="en-US"/>
              </w:rPr>
              <w:br/>
              <w:t>The National Charismatic and Christian Churches</w:t>
            </w:r>
            <w:r w:rsidRPr="00312812">
              <w:rPr>
                <w:rFonts w:ascii="Palatino Linotype" w:eastAsia="Times New Roman" w:hAnsi="Palatino Linotype" w:cs="Calibri"/>
                <w:color w:val="000000"/>
                <w:sz w:val="28"/>
                <w:szCs w:val="28"/>
                <w:lang w:val="en-US"/>
              </w:rPr>
              <w:br/>
              <w:t>The Christian Council of Ghana</w:t>
            </w:r>
            <w:r w:rsidRPr="00312812">
              <w:rPr>
                <w:rFonts w:ascii="Palatino Linotype" w:eastAsia="Times New Roman" w:hAnsi="Palatino Linotype" w:cs="Calibri"/>
                <w:color w:val="000000"/>
                <w:sz w:val="28"/>
                <w:szCs w:val="28"/>
                <w:lang w:val="en-US"/>
              </w:rPr>
              <w:br/>
              <w:t>The Council of Independent Churches</w:t>
            </w:r>
            <w:r w:rsidRPr="00312812">
              <w:rPr>
                <w:rFonts w:ascii="Palatino Linotype" w:eastAsia="Times New Roman" w:hAnsi="Palatino Linotype" w:cs="Calibri"/>
                <w:color w:val="000000"/>
                <w:sz w:val="28"/>
                <w:szCs w:val="28"/>
                <w:lang w:val="en-US"/>
              </w:rPr>
              <w:br/>
              <w:t>Ghana Muslim Mission</w:t>
            </w:r>
            <w:r w:rsidRPr="00312812">
              <w:rPr>
                <w:rFonts w:ascii="Palatino Linotype" w:eastAsia="Times New Roman" w:hAnsi="Palatino Linotype" w:cs="Calibri"/>
                <w:color w:val="000000"/>
                <w:sz w:val="28"/>
                <w:szCs w:val="28"/>
                <w:lang w:val="en-US"/>
              </w:rPr>
              <w:br/>
              <w:t>Ahmadiyya Muslim Mission Ghana</w:t>
            </w:r>
            <w:r w:rsidRPr="00312812">
              <w:rPr>
                <w:rFonts w:ascii="Palatino Linotype" w:eastAsia="Times New Roman" w:hAnsi="Palatino Linotype" w:cs="Calibri"/>
                <w:color w:val="000000"/>
                <w:sz w:val="28"/>
                <w:szCs w:val="28"/>
                <w:lang w:val="en-US"/>
              </w:rPr>
              <w:br/>
              <w:t>All other religious bodies</w:t>
            </w:r>
          </w:p>
        </w:tc>
      </w:tr>
      <w:tr w:rsidR="008F4A3F" w:rsidRPr="00312812" w14:paraId="4D2409D9" w14:textId="77777777" w:rsidTr="00491954">
        <w:trPr>
          <w:trHeight w:val="720"/>
          <w:jc w:val="right"/>
        </w:trPr>
        <w:tc>
          <w:tcPr>
            <w:tcW w:w="5778" w:type="dxa"/>
            <w:noWrap/>
            <w:hideMark/>
          </w:tcPr>
          <w:p w14:paraId="0090C98E" w14:textId="77777777" w:rsidR="008F4A3F" w:rsidRPr="00312812" w:rsidRDefault="008F4A3F"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Private Sector (PS)</w:t>
            </w:r>
          </w:p>
        </w:tc>
        <w:tc>
          <w:tcPr>
            <w:tcW w:w="7701" w:type="dxa"/>
            <w:hideMark/>
          </w:tcPr>
          <w:p w14:paraId="4D90F56C" w14:textId="77777777" w:rsidR="008F4A3F" w:rsidRPr="00312812" w:rsidRDefault="008F4A3F"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Private Enterprise Federation</w:t>
            </w:r>
            <w:r w:rsidRPr="00312812">
              <w:rPr>
                <w:rFonts w:ascii="Palatino Linotype" w:eastAsia="Times New Roman" w:hAnsi="Palatino Linotype" w:cs="Calibri"/>
                <w:color w:val="000000"/>
                <w:sz w:val="28"/>
                <w:szCs w:val="28"/>
                <w:lang w:val="en-US"/>
              </w:rPr>
              <w:br/>
              <w:t>All Private Organisations</w:t>
            </w:r>
          </w:p>
        </w:tc>
      </w:tr>
      <w:tr w:rsidR="008F4A3F" w:rsidRPr="00312812" w14:paraId="0F999EB6" w14:textId="77777777" w:rsidTr="00491954">
        <w:trPr>
          <w:trHeight w:val="360"/>
          <w:jc w:val="right"/>
        </w:trPr>
        <w:tc>
          <w:tcPr>
            <w:tcW w:w="5778" w:type="dxa"/>
            <w:noWrap/>
            <w:hideMark/>
          </w:tcPr>
          <w:p w14:paraId="7A9AB86C" w14:textId="77777777" w:rsidR="008F4A3F" w:rsidRPr="00312812" w:rsidRDefault="008F4A3F"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Political Parties (PPs)</w:t>
            </w:r>
          </w:p>
        </w:tc>
        <w:tc>
          <w:tcPr>
            <w:tcW w:w="7701" w:type="dxa"/>
            <w:noWrap/>
            <w:hideMark/>
          </w:tcPr>
          <w:p w14:paraId="1CA20B56" w14:textId="77777777" w:rsidR="008F4A3F" w:rsidRPr="00312812" w:rsidRDefault="008F4A3F"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All Political Parties</w:t>
            </w:r>
          </w:p>
        </w:tc>
      </w:tr>
      <w:tr w:rsidR="008F4A3F" w:rsidRPr="00312812" w14:paraId="33928087" w14:textId="77777777" w:rsidTr="00491954">
        <w:trPr>
          <w:trHeight w:val="1080"/>
          <w:jc w:val="right"/>
        </w:trPr>
        <w:tc>
          <w:tcPr>
            <w:tcW w:w="5778" w:type="dxa"/>
            <w:noWrap/>
            <w:hideMark/>
          </w:tcPr>
          <w:p w14:paraId="136A7600" w14:textId="77777777" w:rsidR="008F4A3F" w:rsidRPr="00312812" w:rsidRDefault="008F4A3F"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Traditional Authorities</w:t>
            </w:r>
          </w:p>
        </w:tc>
        <w:tc>
          <w:tcPr>
            <w:tcW w:w="7701" w:type="dxa"/>
            <w:hideMark/>
          </w:tcPr>
          <w:p w14:paraId="763D9538" w14:textId="6332B940" w:rsidR="008F4A3F" w:rsidRPr="00312812" w:rsidRDefault="008F4A3F"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Ministry of Chieftaincy and Religious Affairs</w:t>
            </w:r>
            <w:r w:rsidRPr="00312812">
              <w:rPr>
                <w:rFonts w:ascii="Palatino Linotype" w:eastAsia="Times New Roman" w:hAnsi="Palatino Linotype" w:cs="Calibri"/>
                <w:color w:val="000000"/>
                <w:sz w:val="28"/>
                <w:szCs w:val="28"/>
                <w:lang w:val="en-US"/>
              </w:rPr>
              <w:br/>
              <w:t>National House of Chiefs</w:t>
            </w:r>
            <w:r w:rsidRPr="00312812">
              <w:rPr>
                <w:rFonts w:ascii="Palatino Linotype" w:eastAsia="Times New Roman" w:hAnsi="Palatino Linotype" w:cs="Calibri"/>
                <w:color w:val="000000"/>
                <w:sz w:val="28"/>
                <w:szCs w:val="28"/>
                <w:lang w:val="en-US"/>
              </w:rPr>
              <w:br/>
              <w:t>Cent</w:t>
            </w:r>
            <w:r w:rsidR="00FF2B5C">
              <w:rPr>
                <w:rFonts w:ascii="Palatino Linotype" w:eastAsia="Times New Roman" w:hAnsi="Palatino Linotype" w:cs="Calibri"/>
                <w:color w:val="000000"/>
                <w:sz w:val="28"/>
                <w:szCs w:val="28"/>
                <w:lang w:val="en-US"/>
              </w:rPr>
              <w:t>re</w:t>
            </w:r>
            <w:r w:rsidRPr="00312812">
              <w:rPr>
                <w:rFonts w:ascii="Palatino Linotype" w:eastAsia="Times New Roman" w:hAnsi="Palatino Linotype" w:cs="Calibri"/>
                <w:color w:val="000000"/>
                <w:sz w:val="28"/>
                <w:szCs w:val="28"/>
                <w:lang w:val="en-US"/>
              </w:rPr>
              <w:t xml:space="preserve"> for National Culture</w:t>
            </w:r>
          </w:p>
        </w:tc>
      </w:tr>
      <w:tr w:rsidR="008F4A3F" w:rsidRPr="00312812" w14:paraId="15CA39C1" w14:textId="77777777" w:rsidTr="00491954">
        <w:trPr>
          <w:trHeight w:val="360"/>
          <w:jc w:val="right"/>
        </w:trPr>
        <w:tc>
          <w:tcPr>
            <w:tcW w:w="5778" w:type="dxa"/>
            <w:noWrap/>
            <w:hideMark/>
          </w:tcPr>
          <w:p w14:paraId="16598633" w14:textId="77777777" w:rsidR="008F4A3F" w:rsidRPr="00312812" w:rsidRDefault="008F4A3F"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Tertiary and Educational Institutions</w:t>
            </w:r>
          </w:p>
        </w:tc>
        <w:tc>
          <w:tcPr>
            <w:tcW w:w="7701" w:type="dxa"/>
            <w:noWrap/>
            <w:hideMark/>
          </w:tcPr>
          <w:p w14:paraId="037E0D20" w14:textId="77777777" w:rsidR="008F4A3F" w:rsidRPr="00312812" w:rsidRDefault="008F4A3F"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Basic Schools, Second Cycle Schools and Tertiary Schools</w:t>
            </w:r>
          </w:p>
        </w:tc>
      </w:tr>
      <w:tr w:rsidR="008F4A3F" w:rsidRPr="00312812" w14:paraId="7CF18891" w14:textId="77777777" w:rsidTr="00491954">
        <w:trPr>
          <w:trHeight w:val="360"/>
          <w:jc w:val="right"/>
        </w:trPr>
        <w:tc>
          <w:tcPr>
            <w:tcW w:w="5778" w:type="dxa"/>
            <w:noWrap/>
            <w:hideMark/>
          </w:tcPr>
          <w:p w14:paraId="0A164C47" w14:textId="77777777" w:rsidR="008F4A3F" w:rsidRPr="00312812" w:rsidRDefault="008F4A3F"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Media</w:t>
            </w:r>
          </w:p>
        </w:tc>
        <w:tc>
          <w:tcPr>
            <w:tcW w:w="7701" w:type="dxa"/>
            <w:noWrap/>
            <w:hideMark/>
          </w:tcPr>
          <w:p w14:paraId="1478E4E3" w14:textId="77777777" w:rsidR="008F4A3F" w:rsidRPr="00312812" w:rsidRDefault="008F4A3F"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National Media Commission, Radio and Television stations</w:t>
            </w:r>
          </w:p>
        </w:tc>
      </w:tr>
    </w:tbl>
    <w:p w14:paraId="5911140B" w14:textId="77777777" w:rsidR="008F4A3F" w:rsidRPr="004F0EB1" w:rsidRDefault="008F4A3F" w:rsidP="008F4A3F">
      <w:pPr>
        <w:spacing w:after="0" w:line="360" w:lineRule="auto"/>
        <w:jc w:val="both"/>
        <w:rPr>
          <w:rFonts w:ascii="Palatino Linotype" w:eastAsia="Times New Roman" w:hAnsi="Palatino Linotype" w:cs="Times New Roman"/>
          <w:sz w:val="28"/>
          <w:szCs w:val="28"/>
          <w:lang w:eastAsia="en-GB"/>
        </w:rPr>
      </w:pPr>
    </w:p>
    <w:p w14:paraId="7F3ABD17" w14:textId="77777777" w:rsidR="008F4A3F" w:rsidRDefault="008F4A3F" w:rsidP="008F4A3F">
      <w:pPr>
        <w:spacing w:after="0" w:line="360" w:lineRule="auto"/>
        <w:jc w:val="both"/>
        <w:rPr>
          <w:rFonts w:ascii="Palatino Linotype" w:eastAsia="Times New Roman" w:hAnsi="Palatino Linotype" w:cs="Times New Roman"/>
          <w:sz w:val="28"/>
          <w:szCs w:val="28"/>
          <w:lang w:eastAsia="en-GB"/>
        </w:rPr>
      </w:pPr>
      <w:r w:rsidRPr="004F0EB1">
        <w:rPr>
          <w:rFonts w:ascii="Palatino Linotype" w:eastAsia="Times New Roman" w:hAnsi="Palatino Linotype" w:cs="Times New Roman"/>
          <w:sz w:val="28"/>
          <w:szCs w:val="28"/>
          <w:lang w:eastAsia="en-GB"/>
        </w:rPr>
        <w:t xml:space="preserve">The clustering of IPs is for reporting on activities in relation to a specific cluster. </w:t>
      </w:r>
    </w:p>
    <w:p w14:paraId="0B75060F" w14:textId="77777777" w:rsidR="008F4A3F" w:rsidRDefault="008F4A3F" w:rsidP="008F4A3F">
      <w:pPr>
        <w:spacing w:after="0" w:line="360" w:lineRule="auto"/>
        <w:jc w:val="both"/>
        <w:rPr>
          <w:rFonts w:ascii="Palatino Linotype" w:eastAsia="Times New Roman" w:hAnsi="Palatino Linotype" w:cs="Times New Roman"/>
          <w:sz w:val="28"/>
          <w:szCs w:val="28"/>
          <w:lang w:eastAsia="en-GB"/>
        </w:rPr>
      </w:pPr>
    </w:p>
    <w:p w14:paraId="237613BD" w14:textId="77777777" w:rsidR="008F4A3F" w:rsidRPr="00312812" w:rsidRDefault="008F4A3F" w:rsidP="008F4A3F">
      <w:pPr>
        <w:spacing w:after="0" w:line="360" w:lineRule="auto"/>
        <w:jc w:val="both"/>
        <w:rPr>
          <w:rFonts w:ascii="Palatino Linotype" w:eastAsia="Times New Roman" w:hAnsi="Palatino Linotype" w:cs="Times New Roman"/>
          <w:sz w:val="28"/>
          <w:szCs w:val="28"/>
          <w:lang w:eastAsia="en-GB"/>
        </w:rPr>
      </w:pPr>
    </w:p>
    <w:bookmarkEnd w:id="0"/>
    <w:p w14:paraId="0E651916" w14:textId="77777777" w:rsidR="00683B16" w:rsidRPr="004F0EB1" w:rsidRDefault="00683B16" w:rsidP="00683B16">
      <w:pPr>
        <w:spacing w:before="240" w:after="0" w:line="360" w:lineRule="auto"/>
        <w:rPr>
          <w:rFonts w:ascii="Palatino Linotype" w:eastAsia="Times New Roman" w:hAnsi="Palatino Linotype" w:cs="Times New Roman"/>
          <w:bCs/>
          <w:color w:val="000000"/>
          <w:sz w:val="28"/>
          <w:szCs w:val="28"/>
        </w:rPr>
      </w:pPr>
      <w:r w:rsidRPr="004F0EB1">
        <w:rPr>
          <w:rFonts w:ascii="Palatino Linotype" w:eastAsia="Times New Roman" w:hAnsi="Palatino Linotype" w:cs="Times New Roman"/>
          <w:bCs/>
          <w:color w:val="000000"/>
          <w:sz w:val="28"/>
          <w:szCs w:val="28"/>
        </w:rPr>
        <w:lastRenderedPageBreak/>
        <w:t>For further enquiries, contact the following persons:</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39"/>
        <w:gridCol w:w="3260"/>
      </w:tblGrid>
      <w:tr w:rsidR="00683B16" w:rsidRPr="004F0EB1" w14:paraId="43F50513" w14:textId="77777777" w:rsidTr="00342E4F">
        <w:tc>
          <w:tcPr>
            <w:tcW w:w="3539" w:type="dxa"/>
          </w:tcPr>
          <w:p w14:paraId="57800EFF" w14:textId="77777777" w:rsidR="00683B16" w:rsidRPr="004F0EB1" w:rsidRDefault="00683B16" w:rsidP="00342E4F">
            <w:pPr>
              <w:spacing w:line="360" w:lineRule="auto"/>
              <w:rPr>
                <w:rFonts w:ascii="Palatino Linotype" w:eastAsia="Times New Roman" w:hAnsi="Palatino Linotype" w:cs="Times New Roman"/>
                <w:b/>
                <w:bCs/>
                <w:color w:val="000000"/>
                <w:sz w:val="28"/>
                <w:szCs w:val="28"/>
              </w:rPr>
            </w:pPr>
            <w:r>
              <w:rPr>
                <w:rFonts w:ascii="Palatino Linotype" w:eastAsia="Times New Roman" w:hAnsi="Palatino Linotype" w:cs="Times New Roman"/>
                <w:b/>
                <w:bCs/>
                <w:color w:val="000000"/>
                <w:sz w:val="28"/>
                <w:szCs w:val="28"/>
              </w:rPr>
              <w:t>Theophilus Tetteh Tuwor</w:t>
            </w:r>
          </w:p>
        </w:tc>
        <w:tc>
          <w:tcPr>
            <w:tcW w:w="3260" w:type="dxa"/>
          </w:tcPr>
          <w:p w14:paraId="66CC3AB4" w14:textId="77777777" w:rsidR="00683B16" w:rsidRPr="004F0EB1" w:rsidRDefault="00683B16" w:rsidP="00342E4F">
            <w:pPr>
              <w:spacing w:line="360" w:lineRule="auto"/>
              <w:rPr>
                <w:rFonts w:ascii="Palatino Linotype" w:eastAsia="Times New Roman" w:hAnsi="Palatino Linotype" w:cs="Times New Roman"/>
                <w:b/>
                <w:bCs/>
                <w:color w:val="000000"/>
                <w:sz w:val="28"/>
                <w:szCs w:val="28"/>
              </w:rPr>
            </w:pPr>
            <w:r>
              <w:rPr>
                <w:rFonts w:ascii="Palatino Linotype" w:eastAsia="Times New Roman" w:hAnsi="Palatino Linotype" w:cs="Times New Roman"/>
                <w:b/>
                <w:bCs/>
                <w:color w:val="000000"/>
                <w:sz w:val="28"/>
                <w:szCs w:val="28"/>
              </w:rPr>
              <w:t>0208694133</w:t>
            </w:r>
          </w:p>
        </w:tc>
      </w:tr>
      <w:tr w:rsidR="00683B16" w:rsidRPr="004F0EB1" w14:paraId="2A5DF3EE" w14:textId="77777777" w:rsidTr="00342E4F">
        <w:tc>
          <w:tcPr>
            <w:tcW w:w="3539" w:type="dxa"/>
          </w:tcPr>
          <w:p w14:paraId="29D08325" w14:textId="77777777" w:rsidR="00683B16" w:rsidRPr="004F0EB1" w:rsidRDefault="00683B16" w:rsidP="00342E4F">
            <w:pPr>
              <w:spacing w:line="360" w:lineRule="auto"/>
              <w:rPr>
                <w:rFonts w:ascii="Palatino Linotype" w:eastAsia="Times New Roman" w:hAnsi="Palatino Linotype" w:cs="Times New Roman"/>
                <w:b/>
                <w:bCs/>
                <w:color w:val="000000"/>
                <w:sz w:val="28"/>
                <w:szCs w:val="28"/>
              </w:rPr>
            </w:pPr>
            <w:r w:rsidRPr="004F0EB1">
              <w:rPr>
                <w:rFonts w:ascii="Palatino Linotype" w:eastAsia="Times New Roman" w:hAnsi="Palatino Linotype" w:cs="Times New Roman"/>
                <w:b/>
                <w:bCs/>
                <w:color w:val="000000"/>
                <w:sz w:val="28"/>
                <w:szCs w:val="28"/>
              </w:rPr>
              <w:t>Wisdom Senyo</w:t>
            </w:r>
          </w:p>
        </w:tc>
        <w:tc>
          <w:tcPr>
            <w:tcW w:w="3260" w:type="dxa"/>
          </w:tcPr>
          <w:p w14:paraId="3F43E2BB" w14:textId="77777777" w:rsidR="00683B16" w:rsidRPr="004F0EB1" w:rsidRDefault="00683B16" w:rsidP="00342E4F">
            <w:pPr>
              <w:spacing w:line="360" w:lineRule="auto"/>
              <w:rPr>
                <w:rFonts w:ascii="Palatino Linotype" w:eastAsia="Times New Roman" w:hAnsi="Palatino Linotype" w:cs="Times New Roman"/>
                <w:b/>
                <w:bCs/>
                <w:color w:val="000000"/>
                <w:sz w:val="28"/>
                <w:szCs w:val="28"/>
              </w:rPr>
            </w:pPr>
            <w:r w:rsidRPr="004F0EB1">
              <w:rPr>
                <w:rFonts w:ascii="Palatino Linotype" w:eastAsia="Times New Roman" w:hAnsi="Palatino Linotype" w:cs="Times New Roman"/>
                <w:b/>
                <w:bCs/>
                <w:color w:val="000000"/>
                <w:sz w:val="28"/>
                <w:szCs w:val="28"/>
              </w:rPr>
              <w:t>0243019732</w:t>
            </w:r>
          </w:p>
        </w:tc>
      </w:tr>
      <w:tr w:rsidR="00683B16" w:rsidRPr="004F0EB1" w14:paraId="3A175CBA" w14:textId="77777777" w:rsidTr="00342E4F">
        <w:tc>
          <w:tcPr>
            <w:tcW w:w="3539" w:type="dxa"/>
          </w:tcPr>
          <w:p w14:paraId="7163BCB0" w14:textId="77777777" w:rsidR="00683B16" w:rsidRPr="004F0EB1" w:rsidRDefault="00683B16" w:rsidP="00342E4F">
            <w:pPr>
              <w:spacing w:line="360" w:lineRule="auto"/>
              <w:rPr>
                <w:rFonts w:ascii="Palatino Linotype" w:eastAsia="Times New Roman" w:hAnsi="Palatino Linotype" w:cs="Times New Roman"/>
                <w:b/>
                <w:bCs/>
                <w:color w:val="000000"/>
                <w:sz w:val="28"/>
                <w:szCs w:val="28"/>
              </w:rPr>
            </w:pPr>
            <w:r>
              <w:rPr>
                <w:rFonts w:ascii="Palatino Linotype" w:eastAsia="Times New Roman" w:hAnsi="Palatino Linotype" w:cs="Times New Roman"/>
                <w:b/>
                <w:bCs/>
                <w:color w:val="000000"/>
                <w:sz w:val="28"/>
                <w:szCs w:val="28"/>
              </w:rPr>
              <w:t>Amanda Kasim</w:t>
            </w:r>
          </w:p>
        </w:tc>
        <w:tc>
          <w:tcPr>
            <w:tcW w:w="3260" w:type="dxa"/>
          </w:tcPr>
          <w:p w14:paraId="1A4A93DE" w14:textId="77777777" w:rsidR="00683B16" w:rsidRPr="004F0EB1" w:rsidRDefault="00683B16" w:rsidP="00342E4F">
            <w:pPr>
              <w:spacing w:line="360" w:lineRule="auto"/>
              <w:rPr>
                <w:rFonts w:ascii="Palatino Linotype" w:eastAsia="Times New Roman" w:hAnsi="Palatino Linotype" w:cs="Times New Roman"/>
                <w:b/>
                <w:bCs/>
                <w:color w:val="000000"/>
                <w:sz w:val="28"/>
                <w:szCs w:val="28"/>
              </w:rPr>
            </w:pPr>
            <w:r>
              <w:rPr>
                <w:rFonts w:ascii="Palatino Linotype" w:eastAsia="Times New Roman" w:hAnsi="Palatino Linotype" w:cs="Times New Roman"/>
                <w:b/>
                <w:bCs/>
                <w:color w:val="000000"/>
                <w:sz w:val="28"/>
                <w:szCs w:val="28"/>
              </w:rPr>
              <w:t>0245180533</w:t>
            </w:r>
          </w:p>
        </w:tc>
      </w:tr>
    </w:tbl>
    <w:p w14:paraId="2D4D2470" w14:textId="77777777" w:rsidR="00683B16" w:rsidRDefault="00683B16" w:rsidP="00683B16">
      <w:pPr>
        <w:spacing w:line="360" w:lineRule="auto"/>
        <w:jc w:val="center"/>
        <w:rPr>
          <w:rFonts w:ascii="Palatino Linotype" w:hAnsi="Palatino Linotype" w:cs="Times New Roman"/>
          <w:b/>
          <w:sz w:val="28"/>
          <w:szCs w:val="28"/>
        </w:rPr>
      </w:pPr>
    </w:p>
    <w:p w14:paraId="037BA080" w14:textId="77777777" w:rsidR="00683B16" w:rsidRDefault="00683B16" w:rsidP="00683B16">
      <w:pPr>
        <w:spacing w:line="360" w:lineRule="auto"/>
        <w:jc w:val="center"/>
        <w:rPr>
          <w:rFonts w:ascii="Palatino Linotype" w:hAnsi="Palatino Linotype" w:cs="Times New Roman"/>
          <w:b/>
          <w:sz w:val="28"/>
          <w:szCs w:val="28"/>
        </w:rPr>
      </w:pPr>
    </w:p>
    <w:p w14:paraId="38C910BD" w14:textId="77777777" w:rsidR="00683B16" w:rsidRDefault="00683B16" w:rsidP="00683B16">
      <w:pPr>
        <w:spacing w:line="360" w:lineRule="auto"/>
        <w:jc w:val="center"/>
        <w:rPr>
          <w:rFonts w:ascii="Palatino Linotype" w:hAnsi="Palatino Linotype" w:cs="Times New Roman"/>
          <w:b/>
          <w:sz w:val="28"/>
          <w:szCs w:val="28"/>
        </w:rPr>
      </w:pPr>
    </w:p>
    <w:p w14:paraId="1493EC05" w14:textId="77777777" w:rsidR="00683B16" w:rsidRDefault="00683B16" w:rsidP="00683B16">
      <w:pPr>
        <w:spacing w:line="360" w:lineRule="auto"/>
        <w:jc w:val="center"/>
        <w:rPr>
          <w:rFonts w:ascii="Palatino Linotype" w:hAnsi="Palatino Linotype" w:cs="Times New Roman"/>
          <w:b/>
          <w:sz w:val="28"/>
          <w:szCs w:val="28"/>
        </w:rPr>
      </w:pPr>
    </w:p>
    <w:p w14:paraId="09D228A1" w14:textId="77777777" w:rsidR="00683B16" w:rsidRDefault="00683B16" w:rsidP="00683B16">
      <w:pPr>
        <w:spacing w:line="360" w:lineRule="auto"/>
        <w:jc w:val="center"/>
        <w:rPr>
          <w:rFonts w:ascii="Palatino Linotype" w:hAnsi="Palatino Linotype" w:cs="Times New Roman"/>
          <w:b/>
          <w:sz w:val="28"/>
          <w:szCs w:val="28"/>
        </w:rPr>
      </w:pPr>
    </w:p>
    <w:p w14:paraId="5E6D4D6D" w14:textId="77777777" w:rsidR="00683B16" w:rsidRDefault="00683B16" w:rsidP="00683B16">
      <w:pPr>
        <w:spacing w:line="360" w:lineRule="auto"/>
        <w:jc w:val="center"/>
        <w:rPr>
          <w:rFonts w:ascii="Palatino Linotype" w:hAnsi="Palatino Linotype" w:cs="Times New Roman"/>
          <w:b/>
          <w:sz w:val="28"/>
          <w:szCs w:val="28"/>
        </w:rPr>
      </w:pPr>
    </w:p>
    <w:p w14:paraId="22403D7E" w14:textId="77777777" w:rsidR="00683B16" w:rsidRDefault="00683B16" w:rsidP="00683B16">
      <w:pPr>
        <w:spacing w:line="360" w:lineRule="auto"/>
        <w:jc w:val="center"/>
        <w:rPr>
          <w:rFonts w:ascii="Palatino Linotype" w:hAnsi="Palatino Linotype" w:cs="Times New Roman"/>
          <w:b/>
          <w:sz w:val="28"/>
          <w:szCs w:val="28"/>
        </w:rPr>
      </w:pPr>
    </w:p>
    <w:p w14:paraId="1583DE06" w14:textId="77777777" w:rsidR="00683B16" w:rsidRDefault="00683B16" w:rsidP="00683B16">
      <w:pPr>
        <w:spacing w:line="360" w:lineRule="auto"/>
        <w:jc w:val="center"/>
        <w:rPr>
          <w:rFonts w:ascii="Palatino Linotype" w:hAnsi="Palatino Linotype" w:cs="Times New Roman"/>
          <w:b/>
          <w:sz w:val="28"/>
          <w:szCs w:val="28"/>
        </w:rPr>
      </w:pPr>
    </w:p>
    <w:p w14:paraId="7EE93816" w14:textId="77777777" w:rsidR="00683B16" w:rsidRDefault="00683B16" w:rsidP="00683B16">
      <w:pPr>
        <w:spacing w:line="360" w:lineRule="auto"/>
        <w:jc w:val="center"/>
        <w:rPr>
          <w:rFonts w:ascii="Palatino Linotype" w:hAnsi="Palatino Linotype" w:cs="Times New Roman"/>
          <w:b/>
          <w:sz w:val="28"/>
          <w:szCs w:val="28"/>
        </w:rPr>
      </w:pPr>
    </w:p>
    <w:p w14:paraId="54198EC4" w14:textId="77777777" w:rsidR="00683B16" w:rsidRPr="004F0EB1" w:rsidRDefault="00683B16" w:rsidP="00683B16">
      <w:pPr>
        <w:spacing w:line="360" w:lineRule="auto"/>
        <w:jc w:val="center"/>
        <w:rPr>
          <w:rFonts w:ascii="Palatino Linotype" w:hAnsi="Palatino Linotype" w:cs="Times New Roman"/>
          <w:b/>
          <w:sz w:val="28"/>
          <w:szCs w:val="28"/>
        </w:rPr>
      </w:pPr>
      <w:r w:rsidRPr="004F0EB1">
        <w:rPr>
          <w:rFonts w:ascii="Palatino Linotype" w:hAnsi="Palatino Linotype" w:cs="Times New Roman"/>
          <w:b/>
          <w:sz w:val="28"/>
          <w:szCs w:val="28"/>
        </w:rPr>
        <w:lastRenderedPageBreak/>
        <w:t xml:space="preserve">NACAP </w:t>
      </w:r>
      <w:r>
        <w:rPr>
          <w:rFonts w:ascii="Palatino Linotype" w:hAnsi="Palatino Linotype" w:cs="Times New Roman"/>
          <w:b/>
          <w:sz w:val="28"/>
          <w:szCs w:val="28"/>
        </w:rPr>
        <w:t>2024</w:t>
      </w:r>
      <w:r w:rsidRPr="004F0EB1">
        <w:rPr>
          <w:rFonts w:ascii="Palatino Linotype" w:hAnsi="Palatino Linotype" w:cs="Times New Roman"/>
          <w:b/>
          <w:sz w:val="28"/>
          <w:szCs w:val="28"/>
        </w:rPr>
        <w:t xml:space="preserve"> MONITORING AND EVALUATION FRAMEWORK FOR DATA COLLECTION AND REPORTING</w:t>
      </w:r>
    </w:p>
    <w:p w14:paraId="7386C8E5" w14:textId="77777777" w:rsidR="00683B16" w:rsidRPr="004F0EB1" w:rsidRDefault="00683B16" w:rsidP="00683B16">
      <w:pPr>
        <w:spacing w:line="360" w:lineRule="auto"/>
        <w:rPr>
          <w:rFonts w:ascii="Palatino Linotype" w:hAnsi="Palatino Linotype" w:cs="Times New Roman"/>
          <w:sz w:val="28"/>
          <w:szCs w:val="28"/>
        </w:rPr>
      </w:pPr>
      <w:r w:rsidRPr="004F0EB1">
        <w:rPr>
          <w:rFonts w:ascii="Palatino Linotype" w:hAnsi="Palatino Linotype" w:cs="Times New Roman"/>
          <w:b/>
          <w:sz w:val="28"/>
          <w:szCs w:val="28"/>
        </w:rPr>
        <w:t xml:space="preserve">INSTRUCTIONS FOR USE </w:t>
      </w:r>
    </w:p>
    <w:p w14:paraId="14D5F547" w14:textId="77777777" w:rsidR="00683B16" w:rsidRPr="004F0EB1" w:rsidRDefault="00683B16" w:rsidP="00683B16">
      <w:pPr>
        <w:pStyle w:val="ListParagraph"/>
        <w:numPr>
          <w:ilvl w:val="0"/>
          <w:numId w:val="10"/>
        </w:numPr>
        <w:spacing w:line="360" w:lineRule="auto"/>
        <w:jc w:val="both"/>
        <w:rPr>
          <w:rFonts w:ascii="Palatino Linotype" w:hAnsi="Palatino Linotype" w:cs="Times New Roman"/>
          <w:color w:val="0070C0"/>
          <w:sz w:val="28"/>
          <w:szCs w:val="28"/>
        </w:rPr>
      </w:pPr>
      <w:r w:rsidRPr="004F0EB1">
        <w:rPr>
          <w:rFonts w:ascii="Palatino Linotype" w:hAnsi="Palatino Linotype" w:cs="Times New Roman"/>
          <w:sz w:val="28"/>
          <w:szCs w:val="28"/>
        </w:rPr>
        <w:t xml:space="preserve">All Implementing Partners are to use the NACAP Reporting Tool for reporting within the time frame. </w:t>
      </w:r>
    </w:p>
    <w:p w14:paraId="6F2F5079" w14:textId="77777777" w:rsidR="00683B16" w:rsidRPr="004F0EB1" w:rsidRDefault="00683B16" w:rsidP="00683B16">
      <w:pPr>
        <w:pStyle w:val="ListParagraph"/>
        <w:numPr>
          <w:ilvl w:val="0"/>
          <w:numId w:val="10"/>
        </w:numPr>
        <w:spacing w:line="360" w:lineRule="auto"/>
        <w:rPr>
          <w:rFonts w:ascii="Palatino Linotype" w:hAnsi="Palatino Linotype" w:cs="Times New Roman"/>
          <w:sz w:val="28"/>
          <w:szCs w:val="28"/>
        </w:rPr>
      </w:pPr>
      <w:r w:rsidRPr="004F0EB1">
        <w:rPr>
          <w:rFonts w:ascii="Palatino Linotype" w:hAnsi="Palatino Linotype" w:cs="Times New Roman"/>
          <w:sz w:val="28"/>
          <w:szCs w:val="28"/>
        </w:rPr>
        <w:t xml:space="preserve">Access the reporting tool through any of the following websites: </w:t>
      </w:r>
    </w:p>
    <w:p w14:paraId="052F2E31" w14:textId="77777777" w:rsidR="00683B16" w:rsidRPr="004F0EB1" w:rsidRDefault="00683B16" w:rsidP="00683B16">
      <w:pPr>
        <w:pStyle w:val="ListParagraph"/>
        <w:numPr>
          <w:ilvl w:val="0"/>
          <w:numId w:val="12"/>
        </w:numPr>
        <w:spacing w:line="360" w:lineRule="auto"/>
        <w:jc w:val="both"/>
        <w:rPr>
          <w:rFonts w:ascii="Palatino Linotype" w:hAnsi="Palatino Linotype" w:cs="Times New Roman"/>
          <w:sz w:val="28"/>
          <w:szCs w:val="28"/>
        </w:rPr>
      </w:pPr>
      <w:hyperlink r:id="rId7" w:history="1">
        <w:r w:rsidRPr="004F0EB1">
          <w:rPr>
            <w:rStyle w:val="Hyperlink"/>
            <w:rFonts w:ascii="Palatino Linotype" w:hAnsi="Palatino Linotype" w:cs="Times New Roman"/>
            <w:sz w:val="28"/>
            <w:szCs w:val="28"/>
          </w:rPr>
          <w:t>www.chraj.gov.gh</w:t>
        </w:r>
      </w:hyperlink>
    </w:p>
    <w:p w14:paraId="7E0BC791" w14:textId="77777777" w:rsidR="00683B16" w:rsidRPr="004F0EB1" w:rsidRDefault="00683B16" w:rsidP="00683B16">
      <w:pPr>
        <w:pStyle w:val="ListParagraph"/>
        <w:numPr>
          <w:ilvl w:val="0"/>
          <w:numId w:val="12"/>
        </w:numPr>
        <w:spacing w:line="360" w:lineRule="auto"/>
        <w:jc w:val="both"/>
        <w:rPr>
          <w:rFonts w:ascii="Palatino Linotype" w:hAnsi="Palatino Linotype" w:cs="Times New Roman"/>
          <w:sz w:val="28"/>
          <w:szCs w:val="28"/>
        </w:rPr>
      </w:pPr>
      <w:hyperlink r:id="rId8" w:history="1">
        <w:r w:rsidRPr="004F0EB1">
          <w:rPr>
            <w:rStyle w:val="Hyperlink"/>
            <w:rFonts w:ascii="Palatino Linotype" w:hAnsi="Palatino Linotype" w:cs="Times New Roman"/>
            <w:sz w:val="28"/>
            <w:szCs w:val="28"/>
          </w:rPr>
          <w:t>https://nacap.chraj.gov.gh</w:t>
        </w:r>
      </w:hyperlink>
    </w:p>
    <w:p w14:paraId="24F4079A" w14:textId="77777777" w:rsidR="00683B16" w:rsidRPr="004F0EB1" w:rsidRDefault="00683B16" w:rsidP="00683B16">
      <w:pPr>
        <w:pStyle w:val="ListParagraph"/>
        <w:numPr>
          <w:ilvl w:val="0"/>
          <w:numId w:val="10"/>
        </w:numPr>
        <w:spacing w:line="360" w:lineRule="auto"/>
        <w:jc w:val="both"/>
        <w:rPr>
          <w:rFonts w:ascii="Palatino Linotype" w:hAnsi="Palatino Linotype" w:cs="Times New Roman"/>
          <w:sz w:val="28"/>
          <w:szCs w:val="28"/>
        </w:rPr>
      </w:pPr>
      <w:r w:rsidRPr="004F0EB1">
        <w:rPr>
          <w:rFonts w:ascii="Palatino Linotype" w:hAnsi="Palatino Linotype" w:cs="Times New Roman"/>
          <w:sz w:val="28"/>
          <w:szCs w:val="28"/>
        </w:rPr>
        <w:t xml:space="preserve">All indicators are for NACAP activities implemented in </w:t>
      </w:r>
      <w:r>
        <w:rPr>
          <w:rFonts w:ascii="Palatino Linotype" w:hAnsi="Palatino Linotype" w:cs="Times New Roman"/>
          <w:sz w:val="28"/>
          <w:szCs w:val="28"/>
        </w:rPr>
        <w:t>2024</w:t>
      </w:r>
      <w:r w:rsidRPr="004F0EB1">
        <w:rPr>
          <w:rFonts w:ascii="Palatino Linotype" w:hAnsi="Palatino Linotype" w:cs="Times New Roman"/>
          <w:sz w:val="28"/>
          <w:szCs w:val="28"/>
        </w:rPr>
        <w:t>.</w:t>
      </w:r>
    </w:p>
    <w:p w14:paraId="40D47796" w14:textId="2BF9A544" w:rsidR="00683B16" w:rsidRPr="006D6CFC" w:rsidRDefault="00683B16" w:rsidP="00683B16">
      <w:pPr>
        <w:pStyle w:val="ListParagraph"/>
        <w:numPr>
          <w:ilvl w:val="0"/>
          <w:numId w:val="10"/>
        </w:numPr>
        <w:spacing w:line="360" w:lineRule="auto"/>
        <w:jc w:val="both"/>
        <w:rPr>
          <w:rFonts w:ascii="Palatino Linotype" w:hAnsi="Palatino Linotype" w:cs="Times New Roman"/>
          <w:sz w:val="28"/>
          <w:szCs w:val="28"/>
        </w:rPr>
      </w:pPr>
      <w:r w:rsidRPr="004F0EB1">
        <w:rPr>
          <w:rFonts w:ascii="Palatino Linotype" w:hAnsi="Palatino Linotype" w:cs="Times New Roman"/>
          <w:sz w:val="28"/>
          <w:szCs w:val="28"/>
        </w:rPr>
        <w:t>Implementing Partners should complete the indicator (provide result</w:t>
      </w:r>
      <w:r w:rsidR="00FF2B5C">
        <w:rPr>
          <w:rFonts w:ascii="Palatino Linotype" w:hAnsi="Palatino Linotype" w:cs="Times New Roman"/>
          <w:sz w:val="28"/>
          <w:szCs w:val="28"/>
        </w:rPr>
        <w:t>s</w:t>
      </w:r>
      <w:r w:rsidRPr="004F0EB1">
        <w:rPr>
          <w:rFonts w:ascii="Palatino Linotype" w:hAnsi="Palatino Linotype" w:cs="Times New Roman"/>
          <w:sz w:val="28"/>
          <w:szCs w:val="28"/>
        </w:rPr>
        <w:t>/status of implementation) and Data Source (Means of Verification) sections.</w:t>
      </w:r>
    </w:p>
    <w:p w14:paraId="31FC8AC3" w14:textId="77777777" w:rsidR="00683B16" w:rsidRDefault="00683B16" w:rsidP="00683B16">
      <w:pPr>
        <w:spacing w:line="360" w:lineRule="auto"/>
      </w:pPr>
    </w:p>
    <w:p w14:paraId="40642971" w14:textId="77777777" w:rsidR="00683B16" w:rsidRDefault="00683B16" w:rsidP="00683B16">
      <w:pPr>
        <w:spacing w:line="360" w:lineRule="auto"/>
      </w:pPr>
    </w:p>
    <w:p w14:paraId="5D969C48" w14:textId="77777777" w:rsidR="00683B16" w:rsidRDefault="00683B16" w:rsidP="00683B16">
      <w:pPr>
        <w:spacing w:line="360" w:lineRule="auto"/>
      </w:pPr>
    </w:p>
    <w:p w14:paraId="75F653E3" w14:textId="77777777" w:rsidR="00683B16" w:rsidRDefault="00683B16" w:rsidP="00683B16">
      <w:pPr>
        <w:spacing w:line="360" w:lineRule="auto"/>
      </w:pPr>
    </w:p>
    <w:p w14:paraId="05FD3496" w14:textId="77777777" w:rsidR="00683B16" w:rsidRDefault="00683B16" w:rsidP="00683B16">
      <w:pPr>
        <w:spacing w:line="360" w:lineRule="auto"/>
      </w:pPr>
    </w:p>
    <w:p w14:paraId="1E6928F0" w14:textId="3AE64853" w:rsidR="00201DE0" w:rsidRDefault="00201DE0" w:rsidP="00201DE0">
      <w:pPr>
        <w:jc w:val="center"/>
        <w:rPr>
          <w:rFonts w:ascii="Palatino Linotype" w:hAnsi="Palatino Linotype" w:cs="Arial"/>
          <w:b/>
          <w:bCs/>
          <w:sz w:val="28"/>
          <w:szCs w:val="28"/>
        </w:rPr>
      </w:pPr>
      <w:r w:rsidRPr="004A0496">
        <w:rPr>
          <w:rFonts w:ascii="Palatino Linotype" w:hAnsi="Palatino Linotype" w:cs="Arial"/>
          <w:b/>
          <w:bCs/>
          <w:sz w:val="28"/>
          <w:szCs w:val="28"/>
        </w:rPr>
        <w:lastRenderedPageBreak/>
        <w:t>GENERAL ROLES (ACTIVITIES) OF IMPLEMENTING PARTNERS</w:t>
      </w:r>
    </w:p>
    <w:tbl>
      <w:tblPr>
        <w:tblpPr w:leftFromText="180" w:rightFromText="180" w:vertAnchor="text" w:tblpY="1"/>
        <w:tblOverlap w:val="never"/>
        <w:tblW w:w="145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17"/>
        <w:gridCol w:w="3568"/>
        <w:gridCol w:w="4500"/>
        <w:gridCol w:w="1832"/>
      </w:tblGrid>
      <w:tr w:rsidR="0073220B" w:rsidRPr="0073220B" w14:paraId="5F43CC99" w14:textId="77777777" w:rsidTr="00384881">
        <w:trPr>
          <w:trHeight w:val="828"/>
          <w:tblHeader/>
        </w:trPr>
        <w:tc>
          <w:tcPr>
            <w:tcW w:w="4617" w:type="dxa"/>
            <w:tcBorders>
              <w:top w:val="single" w:sz="4" w:space="0" w:color="auto"/>
              <w:left w:val="single" w:sz="4" w:space="0" w:color="auto"/>
              <w:bottom w:val="single" w:sz="4" w:space="0" w:color="auto"/>
              <w:right w:val="single" w:sz="4" w:space="0" w:color="auto"/>
            </w:tcBorders>
            <w:shd w:val="clear" w:color="auto" w:fill="7030A0"/>
            <w:noWrap/>
            <w:vAlign w:val="center"/>
            <w:hideMark/>
          </w:tcPr>
          <w:p w14:paraId="7F1507FF" w14:textId="77777777" w:rsidR="0073220B" w:rsidRPr="0073220B" w:rsidRDefault="0073220B" w:rsidP="004500C7">
            <w:pPr>
              <w:spacing w:after="0" w:line="240" w:lineRule="auto"/>
              <w:jc w:val="center"/>
              <w:rPr>
                <w:rFonts w:ascii="Palatino Linotype" w:hAnsi="Palatino Linotype" w:cs="Calibri"/>
                <w:b/>
                <w:bCs/>
                <w:color w:val="FFFFFF" w:themeColor="background1"/>
                <w:sz w:val="24"/>
                <w:szCs w:val="24"/>
              </w:rPr>
            </w:pPr>
            <w:r w:rsidRPr="0073220B">
              <w:rPr>
                <w:rFonts w:ascii="Palatino Linotype" w:hAnsi="Palatino Linotype" w:cs="Calibri"/>
                <w:b/>
                <w:bCs/>
                <w:color w:val="FFFFFF" w:themeColor="background1"/>
                <w:sz w:val="24"/>
                <w:szCs w:val="24"/>
              </w:rPr>
              <w:t>Broad Activity</w:t>
            </w:r>
          </w:p>
        </w:tc>
        <w:tc>
          <w:tcPr>
            <w:tcW w:w="3568" w:type="dxa"/>
            <w:tcBorders>
              <w:top w:val="single" w:sz="4" w:space="0" w:color="auto"/>
              <w:left w:val="single" w:sz="4" w:space="0" w:color="auto"/>
              <w:bottom w:val="single" w:sz="4" w:space="0" w:color="auto"/>
              <w:right w:val="single" w:sz="4" w:space="0" w:color="auto"/>
            </w:tcBorders>
            <w:shd w:val="clear" w:color="auto" w:fill="7030A0"/>
            <w:vAlign w:val="center"/>
            <w:hideMark/>
          </w:tcPr>
          <w:p w14:paraId="64E0CAE7" w14:textId="77777777" w:rsidR="0073220B" w:rsidRPr="0073220B" w:rsidRDefault="0073220B" w:rsidP="004500C7">
            <w:pPr>
              <w:spacing w:after="0" w:line="240" w:lineRule="auto"/>
              <w:jc w:val="center"/>
              <w:rPr>
                <w:rFonts w:ascii="Palatino Linotype" w:hAnsi="Palatino Linotype" w:cs="Calibri"/>
                <w:b/>
                <w:bCs/>
                <w:color w:val="FFFFFF" w:themeColor="background1"/>
                <w:sz w:val="24"/>
                <w:szCs w:val="24"/>
              </w:rPr>
            </w:pPr>
            <w:r w:rsidRPr="0073220B">
              <w:rPr>
                <w:rFonts w:ascii="Palatino Linotype" w:hAnsi="Palatino Linotype" w:cs="Calibri"/>
                <w:b/>
                <w:bCs/>
                <w:color w:val="FFFFFF" w:themeColor="background1"/>
                <w:sz w:val="24"/>
                <w:szCs w:val="24"/>
              </w:rPr>
              <w:t xml:space="preserve">Indicator </w:t>
            </w:r>
          </w:p>
        </w:tc>
        <w:tc>
          <w:tcPr>
            <w:tcW w:w="4500" w:type="dxa"/>
            <w:tcBorders>
              <w:top w:val="single" w:sz="4" w:space="0" w:color="auto"/>
              <w:left w:val="single" w:sz="4" w:space="0" w:color="auto"/>
              <w:bottom w:val="single" w:sz="4" w:space="0" w:color="auto"/>
              <w:right w:val="single" w:sz="4" w:space="0" w:color="auto"/>
            </w:tcBorders>
            <w:shd w:val="clear" w:color="auto" w:fill="7030A0"/>
            <w:vAlign w:val="center"/>
            <w:hideMark/>
          </w:tcPr>
          <w:p w14:paraId="1ED4F722" w14:textId="33D57DA1" w:rsidR="0073220B" w:rsidRPr="0073220B" w:rsidRDefault="0073220B" w:rsidP="004500C7">
            <w:pPr>
              <w:spacing w:after="0" w:line="240" w:lineRule="auto"/>
              <w:jc w:val="center"/>
              <w:rPr>
                <w:rFonts w:ascii="Palatino Linotype" w:hAnsi="Palatino Linotype" w:cs="Calibri"/>
                <w:b/>
                <w:bCs/>
                <w:color w:val="FFFFFF" w:themeColor="background1"/>
                <w:sz w:val="24"/>
                <w:szCs w:val="24"/>
              </w:rPr>
            </w:pPr>
            <w:r w:rsidRPr="0073220B">
              <w:rPr>
                <w:rFonts w:ascii="Palatino Linotype" w:hAnsi="Palatino Linotype" w:cs="Calibri"/>
                <w:b/>
                <w:bCs/>
                <w:color w:val="FFFFFF" w:themeColor="background1"/>
                <w:sz w:val="24"/>
                <w:szCs w:val="24"/>
              </w:rPr>
              <w:t>Result (Status of Implementation)</w:t>
            </w:r>
          </w:p>
        </w:tc>
        <w:tc>
          <w:tcPr>
            <w:tcW w:w="1832" w:type="dxa"/>
            <w:tcBorders>
              <w:top w:val="single" w:sz="4" w:space="0" w:color="auto"/>
              <w:left w:val="single" w:sz="4" w:space="0" w:color="auto"/>
              <w:bottom w:val="single" w:sz="4" w:space="0" w:color="auto"/>
              <w:right w:val="single" w:sz="4" w:space="0" w:color="auto"/>
            </w:tcBorders>
            <w:shd w:val="clear" w:color="auto" w:fill="7030A0"/>
            <w:vAlign w:val="center"/>
            <w:hideMark/>
          </w:tcPr>
          <w:p w14:paraId="6B198673" w14:textId="240B3B92" w:rsidR="0073220B" w:rsidRPr="0073220B" w:rsidRDefault="0073220B" w:rsidP="004500C7">
            <w:pPr>
              <w:spacing w:after="0" w:line="240" w:lineRule="auto"/>
              <w:jc w:val="center"/>
              <w:rPr>
                <w:rFonts w:ascii="Palatino Linotype" w:hAnsi="Palatino Linotype" w:cs="Calibri"/>
                <w:b/>
                <w:bCs/>
                <w:color w:val="FFFFFF" w:themeColor="background1"/>
                <w:sz w:val="24"/>
                <w:szCs w:val="24"/>
              </w:rPr>
            </w:pPr>
            <w:r w:rsidRPr="0073220B">
              <w:rPr>
                <w:rFonts w:ascii="Palatino Linotype" w:hAnsi="Palatino Linotype" w:cs="Calibri"/>
                <w:b/>
                <w:bCs/>
                <w:color w:val="FFFFFF" w:themeColor="background1"/>
                <w:sz w:val="24"/>
                <w:szCs w:val="24"/>
              </w:rPr>
              <w:t>Data Source (Means of Verification)</w:t>
            </w:r>
          </w:p>
        </w:tc>
      </w:tr>
      <w:tr w:rsidR="0073220B" w:rsidRPr="0073220B" w14:paraId="3E4C4292" w14:textId="77777777" w:rsidTr="00384881">
        <w:trPr>
          <w:trHeight w:val="828"/>
        </w:trPr>
        <w:tc>
          <w:tcPr>
            <w:tcW w:w="4617" w:type="dxa"/>
            <w:vMerge w:val="restart"/>
            <w:tcBorders>
              <w:top w:val="single" w:sz="4" w:space="0" w:color="auto"/>
              <w:left w:val="single" w:sz="4" w:space="0" w:color="auto"/>
              <w:right w:val="single" w:sz="4" w:space="0" w:color="auto"/>
            </w:tcBorders>
            <w:shd w:val="clear" w:color="auto" w:fill="FFFFFF" w:themeFill="background1"/>
            <w:noWrap/>
            <w:vAlign w:val="center"/>
          </w:tcPr>
          <w:p w14:paraId="2FD50DF4" w14:textId="7FC4149E" w:rsidR="0073220B" w:rsidRPr="0073220B" w:rsidRDefault="0073220B" w:rsidP="004500C7">
            <w:pPr>
              <w:spacing w:after="0" w:line="240" w:lineRule="auto"/>
              <w:rPr>
                <w:rFonts w:ascii="Palatino Linotype" w:hAnsi="Palatino Linotype" w:cs="Calibri"/>
                <w:b/>
                <w:bCs/>
                <w:sz w:val="24"/>
                <w:szCs w:val="24"/>
              </w:rPr>
            </w:pPr>
            <w:r w:rsidRPr="0073220B">
              <w:rPr>
                <w:rFonts w:ascii="Palatino Linotype" w:hAnsi="Palatino Linotype" w:cs="Calibri"/>
                <w:sz w:val="24"/>
                <w:szCs w:val="24"/>
              </w:rPr>
              <w:t>Budget for implementation of NACAP activities</w:t>
            </w:r>
          </w:p>
        </w:tc>
        <w:tc>
          <w:tcPr>
            <w:tcW w:w="3568"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1B852295" w14:textId="585FA40E" w:rsidR="0073220B" w:rsidRPr="0073220B" w:rsidRDefault="0073220B" w:rsidP="004500C7">
            <w:pPr>
              <w:spacing w:after="0" w:line="240" w:lineRule="auto"/>
              <w:rPr>
                <w:rFonts w:ascii="Palatino Linotype" w:hAnsi="Palatino Linotype" w:cs="Calibri"/>
                <w:sz w:val="24"/>
                <w:szCs w:val="24"/>
              </w:rPr>
            </w:pPr>
            <w:r w:rsidRPr="0073220B">
              <w:rPr>
                <w:rFonts w:ascii="Palatino Linotype" w:hAnsi="Palatino Linotype" w:cs="Calibri"/>
                <w:sz w:val="24"/>
                <w:szCs w:val="24"/>
              </w:rPr>
              <w:t>Amount budgeted for implementation of NACAP activities</w:t>
            </w:r>
          </w:p>
        </w:tc>
        <w:tc>
          <w:tcPr>
            <w:tcW w:w="4500"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5D8C78E8" w14:textId="77777777" w:rsidR="0073220B" w:rsidRPr="0073220B" w:rsidRDefault="0073220B" w:rsidP="004500C7">
            <w:pPr>
              <w:spacing w:after="0" w:line="240" w:lineRule="auto"/>
              <w:jc w:val="center"/>
              <w:rPr>
                <w:rFonts w:ascii="Palatino Linotype" w:hAnsi="Palatino Linotype" w:cs="Calibri"/>
                <w:b/>
                <w:bCs/>
                <w:sz w:val="24"/>
                <w:szCs w:val="24"/>
              </w:rPr>
            </w:pPr>
          </w:p>
        </w:tc>
        <w:tc>
          <w:tcPr>
            <w:tcW w:w="1832"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710740C2" w14:textId="77777777" w:rsidR="0073220B" w:rsidRPr="0073220B" w:rsidRDefault="0073220B" w:rsidP="004500C7">
            <w:pPr>
              <w:spacing w:after="0" w:line="240" w:lineRule="auto"/>
              <w:jc w:val="center"/>
              <w:rPr>
                <w:rFonts w:ascii="Palatino Linotype" w:hAnsi="Palatino Linotype" w:cs="Calibri"/>
                <w:b/>
                <w:bCs/>
                <w:sz w:val="24"/>
                <w:szCs w:val="24"/>
              </w:rPr>
            </w:pPr>
          </w:p>
        </w:tc>
      </w:tr>
      <w:tr w:rsidR="0073220B" w:rsidRPr="0073220B" w14:paraId="440D1325" w14:textId="77777777" w:rsidTr="00384881">
        <w:trPr>
          <w:trHeight w:val="828"/>
        </w:trPr>
        <w:tc>
          <w:tcPr>
            <w:tcW w:w="4617" w:type="dxa"/>
            <w:vMerge/>
            <w:tcBorders>
              <w:left w:val="single" w:sz="4" w:space="0" w:color="auto"/>
              <w:bottom w:val="single" w:sz="4" w:space="0" w:color="auto"/>
              <w:right w:val="single" w:sz="4" w:space="0" w:color="auto"/>
            </w:tcBorders>
            <w:shd w:val="clear" w:color="auto" w:fill="FFFFFF" w:themeFill="background1"/>
            <w:noWrap/>
            <w:vAlign w:val="center"/>
          </w:tcPr>
          <w:p w14:paraId="21AE3A2B" w14:textId="77777777" w:rsidR="0073220B" w:rsidRPr="0073220B" w:rsidRDefault="0073220B" w:rsidP="004500C7">
            <w:pPr>
              <w:spacing w:after="0" w:line="240" w:lineRule="auto"/>
              <w:jc w:val="center"/>
              <w:rPr>
                <w:rFonts w:ascii="Palatino Linotype" w:hAnsi="Palatino Linotype" w:cs="Calibri"/>
                <w:b/>
                <w:bCs/>
                <w:sz w:val="24"/>
                <w:szCs w:val="24"/>
              </w:rPr>
            </w:pPr>
          </w:p>
        </w:tc>
        <w:tc>
          <w:tcPr>
            <w:tcW w:w="3568"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33FA591E" w14:textId="3CAC2C94" w:rsidR="0073220B" w:rsidRPr="0073220B" w:rsidRDefault="0073220B" w:rsidP="004500C7">
            <w:pPr>
              <w:spacing w:after="0" w:line="240" w:lineRule="auto"/>
              <w:rPr>
                <w:rFonts w:ascii="Palatino Linotype" w:hAnsi="Palatino Linotype" w:cs="Calibri"/>
                <w:b/>
                <w:bCs/>
                <w:sz w:val="24"/>
                <w:szCs w:val="24"/>
              </w:rPr>
            </w:pPr>
            <w:r w:rsidRPr="0073220B">
              <w:rPr>
                <w:rFonts w:ascii="Palatino Linotype" w:hAnsi="Palatino Linotype" w:cs="Calibri"/>
                <w:sz w:val="24"/>
                <w:szCs w:val="24"/>
              </w:rPr>
              <w:t>Actual expenditure for implementing NACAP activities</w:t>
            </w:r>
          </w:p>
        </w:tc>
        <w:tc>
          <w:tcPr>
            <w:tcW w:w="4500"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2639910B" w14:textId="77777777" w:rsidR="0073220B" w:rsidRPr="0073220B" w:rsidRDefault="0073220B" w:rsidP="004500C7">
            <w:pPr>
              <w:spacing w:after="0" w:line="240" w:lineRule="auto"/>
              <w:jc w:val="center"/>
              <w:rPr>
                <w:rFonts w:ascii="Palatino Linotype" w:hAnsi="Palatino Linotype" w:cs="Calibri"/>
                <w:b/>
                <w:bCs/>
                <w:sz w:val="24"/>
                <w:szCs w:val="24"/>
              </w:rPr>
            </w:pPr>
          </w:p>
        </w:tc>
        <w:tc>
          <w:tcPr>
            <w:tcW w:w="1832"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097E0EDE" w14:textId="77777777" w:rsidR="0073220B" w:rsidRPr="0073220B" w:rsidRDefault="0073220B" w:rsidP="004500C7">
            <w:pPr>
              <w:spacing w:after="0" w:line="240" w:lineRule="auto"/>
              <w:jc w:val="center"/>
              <w:rPr>
                <w:rFonts w:ascii="Palatino Linotype" w:hAnsi="Palatino Linotype" w:cs="Calibri"/>
                <w:b/>
                <w:bCs/>
                <w:sz w:val="24"/>
                <w:szCs w:val="24"/>
              </w:rPr>
            </w:pPr>
          </w:p>
        </w:tc>
      </w:tr>
      <w:tr w:rsidR="0073220B" w:rsidRPr="0073220B" w14:paraId="58AC1BAA" w14:textId="77777777" w:rsidTr="00384881">
        <w:trPr>
          <w:trHeight w:val="828"/>
        </w:trPr>
        <w:tc>
          <w:tcPr>
            <w:tcW w:w="4617" w:type="dxa"/>
            <w:tcBorders>
              <w:left w:val="single" w:sz="4" w:space="0" w:color="auto"/>
              <w:bottom w:val="single" w:sz="4" w:space="0" w:color="auto"/>
              <w:right w:val="single" w:sz="4" w:space="0" w:color="auto"/>
            </w:tcBorders>
            <w:shd w:val="clear" w:color="auto" w:fill="FFFFFF" w:themeFill="background1"/>
            <w:noWrap/>
            <w:vAlign w:val="center"/>
          </w:tcPr>
          <w:p w14:paraId="0BBA3EC8" w14:textId="193B0418" w:rsidR="0073220B" w:rsidRPr="0073220B" w:rsidRDefault="0073220B" w:rsidP="004500C7">
            <w:pPr>
              <w:spacing w:after="0" w:line="240" w:lineRule="auto"/>
              <w:rPr>
                <w:rFonts w:ascii="Palatino Linotype" w:hAnsi="Palatino Linotype" w:cs="Calibri"/>
                <w:b/>
                <w:bCs/>
                <w:sz w:val="24"/>
                <w:szCs w:val="24"/>
              </w:rPr>
            </w:pPr>
            <w:r w:rsidRPr="0073220B">
              <w:rPr>
                <w:rFonts w:ascii="Palatino Linotype" w:hAnsi="Palatino Linotype" w:cs="Calibri"/>
                <w:sz w:val="24"/>
                <w:szCs w:val="24"/>
              </w:rPr>
              <w:t>Designate Schedule Officer(s) (Focal Person) for NACAP</w:t>
            </w:r>
          </w:p>
        </w:tc>
        <w:tc>
          <w:tcPr>
            <w:tcW w:w="3568"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03073775" w14:textId="6C3B3117" w:rsidR="0073220B" w:rsidRPr="0073220B" w:rsidRDefault="0073220B" w:rsidP="004500C7">
            <w:pPr>
              <w:spacing w:after="0" w:line="240" w:lineRule="auto"/>
              <w:rPr>
                <w:rFonts w:ascii="Palatino Linotype" w:hAnsi="Palatino Linotype" w:cs="Calibri"/>
                <w:sz w:val="24"/>
                <w:szCs w:val="24"/>
              </w:rPr>
            </w:pPr>
            <w:r w:rsidRPr="0073220B">
              <w:rPr>
                <w:rFonts w:ascii="Palatino Linotype" w:hAnsi="Palatino Linotype" w:cs="Calibri"/>
                <w:sz w:val="24"/>
                <w:szCs w:val="24"/>
              </w:rPr>
              <w:t>Name(s), designation(s), email(s) and phone number(s) of Focal Person(s)</w:t>
            </w:r>
          </w:p>
        </w:tc>
        <w:tc>
          <w:tcPr>
            <w:tcW w:w="4500"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46E72AD7" w14:textId="77777777" w:rsidR="0073220B" w:rsidRPr="0073220B" w:rsidRDefault="0073220B" w:rsidP="004500C7">
            <w:pPr>
              <w:spacing w:after="0" w:line="240" w:lineRule="auto"/>
              <w:jc w:val="center"/>
              <w:rPr>
                <w:rFonts w:ascii="Palatino Linotype" w:hAnsi="Palatino Linotype" w:cs="Calibri"/>
                <w:b/>
                <w:bCs/>
                <w:sz w:val="24"/>
                <w:szCs w:val="24"/>
              </w:rPr>
            </w:pPr>
          </w:p>
        </w:tc>
        <w:tc>
          <w:tcPr>
            <w:tcW w:w="1832"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2D6361CF" w14:textId="77777777" w:rsidR="0073220B" w:rsidRPr="0073220B" w:rsidRDefault="0073220B" w:rsidP="004500C7">
            <w:pPr>
              <w:spacing w:after="0" w:line="240" w:lineRule="auto"/>
              <w:jc w:val="center"/>
              <w:rPr>
                <w:rFonts w:ascii="Palatino Linotype" w:hAnsi="Palatino Linotype" w:cs="Calibri"/>
                <w:b/>
                <w:bCs/>
                <w:sz w:val="24"/>
                <w:szCs w:val="24"/>
              </w:rPr>
            </w:pPr>
          </w:p>
        </w:tc>
      </w:tr>
      <w:tr w:rsidR="0073220B" w:rsidRPr="0073220B" w14:paraId="63A9A1DA" w14:textId="77777777" w:rsidTr="00384881">
        <w:trPr>
          <w:trHeight w:val="828"/>
        </w:trPr>
        <w:tc>
          <w:tcPr>
            <w:tcW w:w="4617" w:type="dxa"/>
            <w:tcBorders>
              <w:left w:val="single" w:sz="4" w:space="0" w:color="auto"/>
              <w:bottom w:val="single" w:sz="4" w:space="0" w:color="auto"/>
              <w:right w:val="single" w:sz="4" w:space="0" w:color="auto"/>
            </w:tcBorders>
            <w:shd w:val="clear" w:color="auto" w:fill="FFFFFF" w:themeFill="background1"/>
            <w:noWrap/>
            <w:vAlign w:val="center"/>
          </w:tcPr>
          <w:p w14:paraId="0C21F31A" w14:textId="4C4B9135" w:rsidR="0073220B" w:rsidRPr="0073220B" w:rsidRDefault="0073220B" w:rsidP="004500C7">
            <w:pPr>
              <w:spacing w:after="0" w:line="240" w:lineRule="auto"/>
              <w:rPr>
                <w:rFonts w:ascii="Palatino Linotype" w:hAnsi="Palatino Linotype" w:cs="Calibri"/>
                <w:sz w:val="24"/>
                <w:szCs w:val="24"/>
              </w:rPr>
            </w:pPr>
            <w:r w:rsidRPr="0073220B">
              <w:rPr>
                <w:rFonts w:ascii="Palatino Linotype" w:hAnsi="Palatino Linotype" w:cs="Calibri"/>
                <w:sz w:val="24"/>
                <w:szCs w:val="24"/>
              </w:rPr>
              <w:t>Sensitize staff on NACAP and SDG 16 (SDG Target 16.5 and 16.6)</w:t>
            </w:r>
          </w:p>
          <w:p w14:paraId="0D77E58B" w14:textId="77777777" w:rsidR="0073220B" w:rsidRPr="0073220B" w:rsidRDefault="0073220B" w:rsidP="004500C7">
            <w:pPr>
              <w:spacing w:after="0" w:line="240" w:lineRule="auto"/>
              <w:rPr>
                <w:rFonts w:ascii="Palatino Linotype" w:hAnsi="Palatino Linotype" w:cs="Calibri"/>
                <w:sz w:val="24"/>
                <w:szCs w:val="24"/>
              </w:rPr>
            </w:pPr>
          </w:p>
          <w:p w14:paraId="4BADC8B5" w14:textId="77777777" w:rsidR="0073220B" w:rsidRPr="0073220B" w:rsidRDefault="0073220B" w:rsidP="004500C7">
            <w:pPr>
              <w:spacing w:after="0" w:line="240" w:lineRule="auto"/>
              <w:rPr>
                <w:rFonts w:ascii="Palatino Linotype" w:hAnsi="Palatino Linotype" w:cs="Calibri"/>
                <w:sz w:val="24"/>
                <w:szCs w:val="24"/>
              </w:rPr>
            </w:pPr>
            <w:r w:rsidRPr="0073220B">
              <w:rPr>
                <w:rFonts w:ascii="Palatino Linotype" w:hAnsi="Palatino Linotype" w:cs="Calibri"/>
                <w:sz w:val="24"/>
                <w:szCs w:val="24"/>
              </w:rPr>
              <w:t>Note:</w:t>
            </w:r>
          </w:p>
          <w:p w14:paraId="64F99EF8" w14:textId="77777777" w:rsidR="0073220B" w:rsidRPr="0073220B" w:rsidRDefault="0073220B" w:rsidP="004500C7">
            <w:pPr>
              <w:pStyle w:val="FootnoteText"/>
              <w:rPr>
                <w:rFonts w:ascii="Palatino Linotype" w:hAnsi="Palatino Linotype"/>
                <w:sz w:val="24"/>
                <w:szCs w:val="24"/>
              </w:rPr>
            </w:pPr>
            <w:r w:rsidRPr="0073220B">
              <w:rPr>
                <w:rFonts w:ascii="Palatino Linotype" w:hAnsi="Palatino Linotype"/>
                <w:sz w:val="24"/>
                <w:szCs w:val="24"/>
              </w:rPr>
              <w:t>SDG 16.5: Substantially reduce corruption and bribery in all their forms.</w:t>
            </w:r>
          </w:p>
          <w:p w14:paraId="73BCF1E9" w14:textId="5727F1E0" w:rsidR="0073220B" w:rsidRPr="0073220B" w:rsidRDefault="0073220B" w:rsidP="004500C7">
            <w:pPr>
              <w:pStyle w:val="FootnoteText"/>
              <w:rPr>
                <w:rFonts w:ascii="Palatino Linotype" w:hAnsi="Palatino Linotype"/>
                <w:sz w:val="24"/>
                <w:szCs w:val="24"/>
              </w:rPr>
            </w:pPr>
            <w:r w:rsidRPr="0073220B">
              <w:rPr>
                <w:rFonts w:ascii="Palatino Linotype" w:hAnsi="Palatino Linotype"/>
                <w:sz w:val="24"/>
                <w:szCs w:val="24"/>
              </w:rPr>
              <w:t>SDG 16.6: Develop effective, accountable and transparent institutions at all levels.</w:t>
            </w:r>
          </w:p>
        </w:tc>
        <w:tc>
          <w:tcPr>
            <w:tcW w:w="3568"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32996AF6" w14:textId="79DBABA7" w:rsidR="0073220B" w:rsidRPr="0073220B" w:rsidRDefault="0073220B" w:rsidP="004500C7">
            <w:pPr>
              <w:spacing w:after="0" w:line="240" w:lineRule="auto"/>
              <w:rPr>
                <w:rFonts w:ascii="Palatino Linotype" w:hAnsi="Palatino Linotype" w:cs="Calibri"/>
                <w:sz w:val="24"/>
                <w:szCs w:val="24"/>
              </w:rPr>
            </w:pPr>
            <w:r w:rsidRPr="0073220B">
              <w:rPr>
                <w:rFonts w:ascii="Palatino Linotype" w:hAnsi="Palatino Linotype" w:cs="Calibri"/>
                <w:sz w:val="24"/>
                <w:szCs w:val="24"/>
              </w:rPr>
              <w:t>Number of staff sensitized on NACAP and SDG 16</w:t>
            </w:r>
          </w:p>
        </w:tc>
        <w:tc>
          <w:tcPr>
            <w:tcW w:w="4500"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42A927D3" w14:textId="77777777" w:rsidR="0073220B" w:rsidRPr="0073220B" w:rsidRDefault="0073220B" w:rsidP="004500C7">
            <w:pPr>
              <w:spacing w:after="0" w:line="240" w:lineRule="auto"/>
              <w:jc w:val="center"/>
              <w:rPr>
                <w:rFonts w:ascii="Palatino Linotype" w:hAnsi="Palatino Linotype" w:cs="Calibri"/>
                <w:b/>
                <w:bCs/>
                <w:sz w:val="24"/>
                <w:szCs w:val="24"/>
              </w:rPr>
            </w:pPr>
          </w:p>
        </w:tc>
        <w:tc>
          <w:tcPr>
            <w:tcW w:w="1832"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6E6995ED" w14:textId="77777777" w:rsidR="0073220B" w:rsidRPr="0073220B" w:rsidRDefault="0073220B" w:rsidP="004500C7">
            <w:pPr>
              <w:spacing w:after="0" w:line="240" w:lineRule="auto"/>
              <w:jc w:val="center"/>
              <w:rPr>
                <w:rFonts w:ascii="Palatino Linotype" w:hAnsi="Palatino Linotype" w:cs="Calibri"/>
                <w:b/>
                <w:bCs/>
                <w:sz w:val="24"/>
                <w:szCs w:val="24"/>
              </w:rPr>
            </w:pPr>
          </w:p>
        </w:tc>
      </w:tr>
      <w:tr w:rsidR="0073220B" w:rsidRPr="0073220B" w14:paraId="7B15725A" w14:textId="77777777" w:rsidTr="00384881">
        <w:trPr>
          <w:trHeight w:val="1170"/>
        </w:trPr>
        <w:tc>
          <w:tcPr>
            <w:tcW w:w="4617" w:type="dxa"/>
            <w:vMerge w:val="restart"/>
            <w:tcBorders>
              <w:top w:val="single" w:sz="4" w:space="0" w:color="auto"/>
              <w:left w:val="single" w:sz="4" w:space="0" w:color="auto"/>
              <w:bottom w:val="single" w:sz="4" w:space="0" w:color="auto"/>
              <w:right w:val="single" w:sz="4" w:space="0" w:color="auto"/>
            </w:tcBorders>
            <w:vAlign w:val="center"/>
            <w:hideMark/>
          </w:tcPr>
          <w:p w14:paraId="470CE2D2" w14:textId="77777777" w:rsidR="0073220B" w:rsidRPr="0073220B" w:rsidRDefault="0073220B" w:rsidP="004500C7">
            <w:pPr>
              <w:spacing w:after="0" w:line="240" w:lineRule="auto"/>
              <w:rPr>
                <w:rFonts w:ascii="Palatino Linotype" w:hAnsi="Palatino Linotype" w:cs="Calibri"/>
                <w:sz w:val="24"/>
                <w:szCs w:val="24"/>
              </w:rPr>
            </w:pPr>
            <w:r w:rsidRPr="0073220B">
              <w:rPr>
                <w:rFonts w:ascii="Palatino Linotype" w:hAnsi="Palatino Linotype" w:cs="Calibri"/>
                <w:sz w:val="24"/>
                <w:szCs w:val="24"/>
              </w:rPr>
              <w:t xml:space="preserve">Strengthen internal control measures to reduce opportunities for corruption within public, private and not-for-profit sector </w:t>
            </w:r>
          </w:p>
          <w:p w14:paraId="546678F1" w14:textId="77777777" w:rsidR="0073220B" w:rsidRPr="0073220B" w:rsidRDefault="0073220B" w:rsidP="004500C7">
            <w:pPr>
              <w:spacing w:after="0" w:line="240" w:lineRule="auto"/>
              <w:rPr>
                <w:rFonts w:ascii="Palatino Linotype" w:hAnsi="Palatino Linotype" w:cs="Calibri"/>
                <w:sz w:val="24"/>
                <w:szCs w:val="24"/>
              </w:rPr>
            </w:pPr>
            <w:r w:rsidRPr="0073220B">
              <w:rPr>
                <w:rFonts w:ascii="Palatino Linotype" w:hAnsi="Palatino Linotype" w:cs="Calibri"/>
                <w:sz w:val="24"/>
                <w:szCs w:val="24"/>
              </w:rPr>
              <w:t>organizations/institutions</w:t>
            </w:r>
          </w:p>
        </w:tc>
        <w:tc>
          <w:tcPr>
            <w:tcW w:w="3568" w:type="dxa"/>
            <w:vMerge w:val="restart"/>
            <w:tcBorders>
              <w:top w:val="single" w:sz="4" w:space="0" w:color="auto"/>
              <w:left w:val="single" w:sz="4" w:space="0" w:color="auto"/>
              <w:right w:val="single" w:sz="4" w:space="0" w:color="auto"/>
            </w:tcBorders>
            <w:vAlign w:val="center"/>
            <w:hideMark/>
          </w:tcPr>
          <w:p w14:paraId="7A3A898B" w14:textId="77777777" w:rsidR="0073220B" w:rsidRPr="0073220B" w:rsidRDefault="0073220B" w:rsidP="004500C7">
            <w:pPr>
              <w:spacing w:after="0" w:line="240" w:lineRule="auto"/>
              <w:rPr>
                <w:rFonts w:ascii="Palatino Linotype" w:hAnsi="Palatino Linotype" w:cs="Calibri"/>
                <w:sz w:val="24"/>
                <w:szCs w:val="24"/>
              </w:rPr>
            </w:pPr>
            <w:r w:rsidRPr="0073220B">
              <w:rPr>
                <w:rFonts w:ascii="Palatino Linotype" w:hAnsi="Palatino Linotype" w:cs="Calibri"/>
                <w:sz w:val="24"/>
                <w:szCs w:val="24"/>
              </w:rPr>
              <w:t xml:space="preserve">Number of Internal Audit reports (indicate date of submission) </w:t>
            </w:r>
          </w:p>
          <w:p w14:paraId="32BB8B17" w14:textId="77777777" w:rsidR="0073220B" w:rsidRPr="0073220B" w:rsidRDefault="0073220B" w:rsidP="004500C7">
            <w:pPr>
              <w:spacing w:after="0" w:line="240" w:lineRule="auto"/>
              <w:rPr>
                <w:rFonts w:ascii="Palatino Linotype" w:hAnsi="Palatino Linotype" w:cs="Calibri"/>
                <w:sz w:val="24"/>
                <w:szCs w:val="24"/>
              </w:rPr>
            </w:pPr>
          </w:p>
          <w:p w14:paraId="5FD3B2EB" w14:textId="77777777" w:rsidR="0073220B" w:rsidRPr="0073220B" w:rsidRDefault="0073220B" w:rsidP="004500C7">
            <w:pPr>
              <w:spacing w:after="0" w:line="240" w:lineRule="auto"/>
              <w:rPr>
                <w:rFonts w:ascii="Palatino Linotype" w:hAnsi="Palatino Linotype" w:cs="Calibri"/>
                <w:sz w:val="24"/>
                <w:szCs w:val="24"/>
              </w:rPr>
            </w:pPr>
          </w:p>
          <w:p w14:paraId="5783B8BD" w14:textId="77777777" w:rsidR="0073220B" w:rsidRPr="0073220B" w:rsidRDefault="0073220B" w:rsidP="004500C7">
            <w:pPr>
              <w:spacing w:after="0" w:line="240" w:lineRule="auto"/>
              <w:rPr>
                <w:rFonts w:ascii="Palatino Linotype" w:hAnsi="Palatino Linotype" w:cs="Calibri"/>
                <w:sz w:val="24"/>
                <w:szCs w:val="24"/>
              </w:rPr>
            </w:pPr>
            <w:r w:rsidRPr="0073220B">
              <w:rPr>
                <w:rFonts w:ascii="Palatino Linotype" w:hAnsi="Palatino Linotype" w:cs="Calibri"/>
                <w:sz w:val="24"/>
                <w:szCs w:val="24"/>
              </w:rPr>
              <w:lastRenderedPageBreak/>
              <w:t>Number of Audit Committee Meetings (indicate date of meetings)</w:t>
            </w:r>
          </w:p>
          <w:p w14:paraId="7352FC8E" w14:textId="77777777" w:rsidR="0073220B" w:rsidRPr="0073220B" w:rsidRDefault="0073220B" w:rsidP="004500C7">
            <w:pPr>
              <w:spacing w:after="0" w:line="240" w:lineRule="auto"/>
              <w:rPr>
                <w:rFonts w:ascii="Palatino Linotype" w:hAnsi="Palatino Linotype" w:cs="Calibri"/>
                <w:sz w:val="24"/>
                <w:szCs w:val="24"/>
              </w:rPr>
            </w:pPr>
          </w:p>
          <w:p w14:paraId="51AFC1E1" w14:textId="77777777" w:rsidR="0073220B" w:rsidRPr="0073220B" w:rsidRDefault="0073220B" w:rsidP="004500C7">
            <w:pPr>
              <w:spacing w:after="0" w:line="240" w:lineRule="auto"/>
              <w:rPr>
                <w:rFonts w:ascii="Palatino Linotype" w:hAnsi="Palatino Linotype" w:cs="Calibri"/>
                <w:sz w:val="24"/>
                <w:szCs w:val="24"/>
              </w:rPr>
            </w:pPr>
          </w:p>
        </w:tc>
        <w:tc>
          <w:tcPr>
            <w:tcW w:w="4500" w:type="dxa"/>
            <w:vMerge w:val="restart"/>
            <w:tcBorders>
              <w:top w:val="single" w:sz="4" w:space="0" w:color="auto"/>
              <w:left w:val="single" w:sz="4" w:space="0" w:color="auto"/>
              <w:right w:val="single" w:sz="4" w:space="0" w:color="auto"/>
            </w:tcBorders>
            <w:noWrap/>
            <w:vAlign w:val="center"/>
          </w:tcPr>
          <w:p w14:paraId="5EADBCF6" w14:textId="77777777" w:rsidR="0073220B" w:rsidRPr="0073220B" w:rsidRDefault="0073220B" w:rsidP="004500C7">
            <w:pPr>
              <w:spacing w:after="0" w:line="240" w:lineRule="auto"/>
              <w:rPr>
                <w:rFonts w:ascii="Palatino Linotype" w:hAnsi="Palatino Linotype" w:cs="Calibri"/>
                <w:sz w:val="24"/>
                <w:szCs w:val="24"/>
              </w:rPr>
            </w:pPr>
          </w:p>
        </w:tc>
        <w:tc>
          <w:tcPr>
            <w:tcW w:w="1832" w:type="dxa"/>
            <w:vMerge w:val="restart"/>
            <w:tcBorders>
              <w:top w:val="single" w:sz="4" w:space="0" w:color="auto"/>
              <w:left w:val="single" w:sz="4" w:space="0" w:color="auto"/>
              <w:right w:val="single" w:sz="4" w:space="0" w:color="auto"/>
            </w:tcBorders>
            <w:noWrap/>
            <w:vAlign w:val="center"/>
          </w:tcPr>
          <w:p w14:paraId="4A371C9B" w14:textId="77777777" w:rsidR="0073220B" w:rsidRPr="0073220B" w:rsidRDefault="0073220B" w:rsidP="004500C7">
            <w:pPr>
              <w:spacing w:after="0" w:line="240" w:lineRule="auto"/>
              <w:rPr>
                <w:rFonts w:ascii="Palatino Linotype" w:hAnsi="Palatino Linotype" w:cs="Calibri"/>
                <w:sz w:val="24"/>
                <w:szCs w:val="24"/>
              </w:rPr>
            </w:pPr>
          </w:p>
        </w:tc>
      </w:tr>
      <w:tr w:rsidR="0073220B" w:rsidRPr="0073220B" w14:paraId="49FD0EE1" w14:textId="77777777" w:rsidTr="00384881">
        <w:trPr>
          <w:trHeight w:val="954"/>
        </w:trPr>
        <w:tc>
          <w:tcPr>
            <w:tcW w:w="4617" w:type="dxa"/>
            <w:vMerge/>
            <w:tcBorders>
              <w:top w:val="single" w:sz="4" w:space="0" w:color="auto"/>
              <w:left w:val="single" w:sz="4" w:space="0" w:color="auto"/>
              <w:bottom w:val="single" w:sz="4" w:space="0" w:color="auto"/>
              <w:right w:val="single" w:sz="4" w:space="0" w:color="auto"/>
            </w:tcBorders>
            <w:vAlign w:val="center"/>
            <w:hideMark/>
          </w:tcPr>
          <w:p w14:paraId="00D0DCC9" w14:textId="77777777" w:rsidR="0073220B" w:rsidRPr="0073220B" w:rsidRDefault="0073220B" w:rsidP="004500C7">
            <w:pPr>
              <w:spacing w:after="0"/>
              <w:rPr>
                <w:rFonts w:ascii="Palatino Linotype" w:hAnsi="Palatino Linotype" w:cs="Calibri"/>
                <w:sz w:val="24"/>
                <w:szCs w:val="24"/>
              </w:rPr>
            </w:pPr>
          </w:p>
        </w:tc>
        <w:tc>
          <w:tcPr>
            <w:tcW w:w="3568" w:type="dxa"/>
            <w:vMerge/>
            <w:tcBorders>
              <w:left w:val="single" w:sz="4" w:space="0" w:color="auto"/>
              <w:bottom w:val="single" w:sz="4" w:space="0" w:color="auto"/>
              <w:right w:val="single" w:sz="4" w:space="0" w:color="auto"/>
            </w:tcBorders>
            <w:vAlign w:val="center"/>
            <w:hideMark/>
          </w:tcPr>
          <w:p w14:paraId="67B2C8AF" w14:textId="77777777" w:rsidR="0073220B" w:rsidRPr="0073220B" w:rsidRDefault="0073220B" w:rsidP="004500C7">
            <w:pPr>
              <w:spacing w:after="0" w:line="240" w:lineRule="auto"/>
              <w:rPr>
                <w:rFonts w:ascii="Palatino Linotype" w:hAnsi="Palatino Linotype" w:cs="Calibri"/>
                <w:sz w:val="24"/>
                <w:szCs w:val="24"/>
              </w:rPr>
            </w:pPr>
          </w:p>
        </w:tc>
        <w:tc>
          <w:tcPr>
            <w:tcW w:w="4500" w:type="dxa"/>
            <w:vMerge/>
            <w:tcBorders>
              <w:left w:val="single" w:sz="4" w:space="0" w:color="auto"/>
              <w:bottom w:val="single" w:sz="4" w:space="0" w:color="auto"/>
              <w:right w:val="single" w:sz="4" w:space="0" w:color="auto"/>
            </w:tcBorders>
            <w:noWrap/>
            <w:vAlign w:val="center"/>
          </w:tcPr>
          <w:p w14:paraId="50C9CE39" w14:textId="77777777" w:rsidR="0073220B" w:rsidRPr="0073220B" w:rsidRDefault="0073220B" w:rsidP="004500C7">
            <w:pPr>
              <w:spacing w:after="0" w:line="240" w:lineRule="auto"/>
              <w:rPr>
                <w:rFonts w:ascii="Palatino Linotype" w:hAnsi="Palatino Linotype" w:cs="Calibri"/>
                <w:sz w:val="24"/>
                <w:szCs w:val="24"/>
              </w:rPr>
            </w:pPr>
          </w:p>
        </w:tc>
        <w:tc>
          <w:tcPr>
            <w:tcW w:w="1832" w:type="dxa"/>
            <w:vMerge/>
            <w:tcBorders>
              <w:left w:val="single" w:sz="4" w:space="0" w:color="auto"/>
              <w:bottom w:val="single" w:sz="4" w:space="0" w:color="auto"/>
              <w:right w:val="single" w:sz="4" w:space="0" w:color="auto"/>
            </w:tcBorders>
            <w:noWrap/>
            <w:vAlign w:val="center"/>
          </w:tcPr>
          <w:p w14:paraId="68F92E2E" w14:textId="77777777" w:rsidR="0073220B" w:rsidRPr="0073220B" w:rsidRDefault="0073220B" w:rsidP="004500C7">
            <w:pPr>
              <w:spacing w:after="0" w:line="240" w:lineRule="auto"/>
              <w:rPr>
                <w:rFonts w:ascii="Palatino Linotype" w:hAnsi="Palatino Linotype" w:cs="Calibri"/>
                <w:sz w:val="24"/>
                <w:szCs w:val="24"/>
              </w:rPr>
            </w:pPr>
          </w:p>
        </w:tc>
      </w:tr>
      <w:tr w:rsidR="0073220B" w:rsidRPr="0073220B" w14:paraId="39B9443D" w14:textId="77777777" w:rsidTr="00384881">
        <w:trPr>
          <w:trHeight w:val="1056"/>
        </w:trPr>
        <w:tc>
          <w:tcPr>
            <w:tcW w:w="4617" w:type="dxa"/>
            <w:tcBorders>
              <w:top w:val="single" w:sz="4" w:space="0" w:color="auto"/>
              <w:left w:val="single" w:sz="4" w:space="0" w:color="auto"/>
              <w:bottom w:val="single" w:sz="4" w:space="0" w:color="auto"/>
              <w:right w:val="single" w:sz="4" w:space="0" w:color="auto"/>
            </w:tcBorders>
            <w:vAlign w:val="center"/>
            <w:hideMark/>
          </w:tcPr>
          <w:p w14:paraId="0C309F1D" w14:textId="77777777" w:rsidR="0073220B" w:rsidRPr="0073220B" w:rsidRDefault="0073220B" w:rsidP="004500C7">
            <w:pPr>
              <w:spacing w:after="0" w:line="240" w:lineRule="auto"/>
              <w:rPr>
                <w:rFonts w:ascii="Palatino Linotype" w:hAnsi="Palatino Linotype" w:cs="Calibri"/>
                <w:sz w:val="24"/>
                <w:szCs w:val="24"/>
              </w:rPr>
            </w:pPr>
            <w:r w:rsidRPr="0073220B">
              <w:rPr>
                <w:rFonts w:ascii="Palatino Linotype" w:hAnsi="Palatino Linotype" w:cs="Calibri"/>
                <w:sz w:val="24"/>
                <w:szCs w:val="24"/>
              </w:rPr>
              <w:t>Establish safe and confidential reporting systems/mechanisms at the work place (e.g. complaint boxes, hotlines and web-based platforms)</w:t>
            </w:r>
          </w:p>
        </w:tc>
        <w:tc>
          <w:tcPr>
            <w:tcW w:w="3568" w:type="dxa"/>
            <w:tcBorders>
              <w:top w:val="single" w:sz="4" w:space="0" w:color="auto"/>
              <w:left w:val="single" w:sz="4" w:space="0" w:color="auto"/>
              <w:bottom w:val="single" w:sz="4" w:space="0" w:color="auto"/>
              <w:right w:val="single" w:sz="4" w:space="0" w:color="auto"/>
            </w:tcBorders>
            <w:vAlign w:val="center"/>
            <w:hideMark/>
          </w:tcPr>
          <w:p w14:paraId="4054D90D" w14:textId="77777777" w:rsidR="0073220B" w:rsidRPr="0073220B" w:rsidRDefault="0073220B" w:rsidP="004500C7">
            <w:pPr>
              <w:spacing w:after="0" w:line="240" w:lineRule="auto"/>
              <w:rPr>
                <w:rFonts w:ascii="Palatino Linotype" w:hAnsi="Palatino Linotype" w:cs="Calibri"/>
                <w:sz w:val="24"/>
                <w:szCs w:val="24"/>
              </w:rPr>
            </w:pPr>
            <w:r w:rsidRPr="0073220B">
              <w:rPr>
                <w:rFonts w:ascii="Palatino Linotype" w:hAnsi="Palatino Linotype" w:cs="Calibri"/>
                <w:sz w:val="24"/>
                <w:szCs w:val="24"/>
              </w:rPr>
              <w:t>Safe and confidential reporting systems/mechanisms at the work place established</w:t>
            </w:r>
          </w:p>
          <w:p w14:paraId="1217A66F" w14:textId="77777777" w:rsidR="0073220B" w:rsidRPr="0073220B" w:rsidRDefault="0073220B" w:rsidP="004500C7">
            <w:pPr>
              <w:spacing w:after="0" w:line="240" w:lineRule="auto"/>
              <w:rPr>
                <w:rFonts w:ascii="Palatino Linotype" w:hAnsi="Palatino Linotype" w:cs="Calibri"/>
                <w:sz w:val="24"/>
                <w:szCs w:val="24"/>
              </w:rPr>
            </w:pPr>
            <w:r w:rsidRPr="0073220B">
              <w:rPr>
                <w:rFonts w:ascii="Palatino Linotype" w:hAnsi="Palatino Linotype" w:cs="Calibri"/>
                <w:sz w:val="24"/>
                <w:szCs w:val="24"/>
              </w:rPr>
              <w:t>(Indicate mechanism in place)</w:t>
            </w:r>
          </w:p>
        </w:tc>
        <w:tc>
          <w:tcPr>
            <w:tcW w:w="4500" w:type="dxa"/>
            <w:tcBorders>
              <w:top w:val="single" w:sz="4" w:space="0" w:color="auto"/>
              <w:left w:val="single" w:sz="4" w:space="0" w:color="auto"/>
              <w:bottom w:val="single" w:sz="4" w:space="0" w:color="auto"/>
              <w:right w:val="single" w:sz="4" w:space="0" w:color="auto"/>
            </w:tcBorders>
            <w:noWrap/>
            <w:vAlign w:val="center"/>
          </w:tcPr>
          <w:p w14:paraId="3058BA94" w14:textId="77777777" w:rsidR="0073220B" w:rsidRPr="0073220B" w:rsidRDefault="0073220B" w:rsidP="004500C7">
            <w:pPr>
              <w:spacing w:after="0" w:line="240" w:lineRule="auto"/>
              <w:rPr>
                <w:rFonts w:ascii="Palatino Linotype" w:hAnsi="Palatino Linotype" w:cs="Calibri"/>
                <w:sz w:val="24"/>
                <w:szCs w:val="24"/>
              </w:rPr>
            </w:pPr>
          </w:p>
        </w:tc>
        <w:tc>
          <w:tcPr>
            <w:tcW w:w="1832" w:type="dxa"/>
            <w:tcBorders>
              <w:top w:val="single" w:sz="4" w:space="0" w:color="auto"/>
              <w:left w:val="single" w:sz="4" w:space="0" w:color="auto"/>
              <w:bottom w:val="single" w:sz="4" w:space="0" w:color="auto"/>
              <w:right w:val="single" w:sz="4" w:space="0" w:color="auto"/>
            </w:tcBorders>
            <w:noWrap/>
            <w:vAlign w:val="center"/>
            <w:hideMark/>
          </w:tcPr>
          <w:p w14:paraId="56FA99D4" w14:textId="77777777" w:rsidR="0073220B" w:rsidRPr="0073220B" w:rsidRDefault="0073220B" w:rsidP="004500C7">
            <w:pPr>
              <w:spacing w:after="0" w:line="240" w:lineRule="auto"/>
              <w:rPr>
                <w:rFonts w:ascii="Palatino Linotype" w:hAnsi="Palatino Linotype" w:cs="Calibri"/>
                <w:sz w:val="24"/>
                <w:szCs w:val="24"/>
              </w:rPr>
            </w:pPr>
            <w:r w:rsidRPr="0073220B">
              <w:rPr>
                <w:rFonts w:ascii="Palatino Linotype" w:hAnsi="Palatino Linotype" w:cs="Calibri"/>
                <w:sz w:val="24"/>
                <w:szCs w:val="24"/>
              </w:rPr>
              <w:t> </w:t>
            </w:r>
          </w:p>
        </w:tc>
      </w:tr>
      <w:tr w:rsidR="0073220B" w:rsidRPr="0073220B" w14:paraId="5FDC776D" w14:textId="77777777" w:rsidTr="00384881">
        <w:trPr>
          <w:trHeight w:val="604"/>
        </w:trPr>
        <w:tc>
          <w:tcPr>
            <w:tcW w:w="4617" w:type="dxa"/>
            <w:vMerge w:val="restart"/>
            <w:tcBorders>
              <w:top w:val="single" w:sz="4" w:space="0" w:color="auto"/>
              <w:left w:val="single" w:sz="4" w:space="0" w:color="auto"/>
              <w:right w:val="single" w:sz="4" w:space="0" w:color="auto"/>
            </w:tcBorders>
            <w:vAlign w:val="center"/>
            <w:hideMark/>
          </w:tcPr>
          <w:p w14:paraId="137B995A" w14:textId="77777777" w:rsidR="0073220B" w:rsidRPr="0073220B" w:rsidRDefault="0073220B" w:rsidP="004500C7">
            <w:pPr>
              <w:spacing w:after="0" w:line="240" w:lineRule="auto"/>
              <w:rPr>
                <w:rFonts w:ascii="Palatino Linotype" w:hAnsi="Palatino Linotype" w:cs="Calibri"/>
                <w:sz w:val="24"/>
                <w:szCs w:val="24"/>
              </w:rPr>
            </w:pPr>
            <w:r w:rsidRPr="0073220B">
              <w:rPr>
                <w:rFonts w:ascii="Palatino Linotype" w:hAnsi="Palatino Linotype" w:cs="Calibri"/>
                <w:sz w:val="24"/>
                <w:szCs w:val="24"/>
              </w:rPr>
              <w:t>Act expeditiously on reports of corruption and misconduct in the work place.</w:t>
            </w:r>
          </w:p>
        </w:tc>
        <w:tc>
          <w:tcPr>
            <w:tcW w:w="3568" w:type="dxa"/>
            <w:tcBorders>
              <w:top w:val="single" w:sz="4" w:space="0" w:color="auto"/>
              <w:left w:val="single" w:sz="4" w:space="0" w:color="auto"/>
              <w:right w:val="single" w:sz="4" w:space="0" w:color="auto"/>
            </w:tcBorders>
            <w:vAlign w:val="center"/>
          </w:tcPr>
          <w:p w14:paraId="07B6C639" w14:textId="77777777" w:rsidR="0073220B" w:rsidRPr="0073220B" w:rsidRDefault="0073220B" w:rsidP="004500C7">
            <w:pPr>
              <w:spacing w:after="0" w:line="240" w:lineRule="auto"/>
              <w:rPr>
                <w:rFonts w:ascii="Palatino Linotype" w:hAnsi="Palatino Linotype" w:cs="Calibri"/>
                <w:sz w:val="24"/>
                <w:szCs w:val="24"/>
              </w:rPr>
            </w:pPr>
            <w:r w:rsidRPr="0073220B">
              <w:rPr>
                <w:rFonts w:ascii="Palatino Linotype" w:hAnsi="Palatino Linotype" w:cs="Calibri"/>
                <w:sz w:val="24"/>
                <w:szCs w:val="24"/>
              </w:rPr>
              <w:t>Number of corruption (e.g. fraud, bribery, misappropriation, embezzlement etc.)  complaints received</w:t>
            </w:r>
          </w:p>
        </w:tc>
        <w:tc>
          <w:tcPr>
            <w:tcW w:w="4500" w:type="dxa"/>
            <w:tcBorders>
              <w:top w:val="single" w:sz="4" w:space="0" w:color="auto"/>
              <w:left w:val="single" w:sz="4" w:space="0" w:color="auto"/>
              <w:right w:val="single" w:sz="4" w:space="0" w:color="auto"/>
            </w:tcBorders>
            <w:noWrap/>
            <w:vAlign w:val="center"/>
          </w:tcPr>
          <w:p w14:paraId="09DF38D9" w14:textId="77777777" w:rsidR="0073220B" w:rsidRPr="0073220B" w:rsidRDefault="0073220B" w:rsidP="004500C7">
            <w:pPr>
              <w:spacing w:after="0" w:line="240" w:lineRule="auto"/>
              <w:rPr>
                <w:rFonts w:ascii="Palatino Linotype" w:hAnsi="Palatino Linotype" w:cs="Calibri"/>
                <w:sz w:val="24"/>
                <w:szCs w:val="24"/>
              </w:rPr>
            </w:pPr>
          </w:p>
        </w:tc>
        <w:tc>
          <w:tcPr>
            <w:tcW w:w="1832" w:type="dxa"/>
            <w:tcBorders>
              <w:top w:val="single" w:sz="4" w:space="0" w:color="auto"/>
              <w:left w:val="single" w:sz="4" w:space="0" w:color="auto"/>
              <w:right w:val="single" w:sz="4" w:space="0" w:color="auto"/>
            </w:tcBorders>
            <w:noWrap/>
            <w:vAlign w:val="center"/>
          </w:tcPr>
          <w:p w14:paraId="5394A2E4" w14:textId="77777777" w:rsidR="0073220B" w:rsidRPr="0073220B" w:rsidRDefault="0073220B" w:rsidP="004500C7">
            <w:pPr>
              <w:spacing w:after="0" w:line="240" w:lineRule="auto"/>
              <w:rPr>
                <w:rFonts w:ascii="Palatino Linotype" w:hAnsi="Palatino Linotype" w:cs="Calibri"/>
                <w:sz w:val="24"/>
                <w:szCs w:val="24"/>
              </w:rPr>
            </w:pPr>
          </w:p>
        </w:tc>
      </w:tr>
      <w:tr w:rsidR="0073220B" w:rsidRPr="0073220B" w14:paraId="4B33B1C3" w14:textId="77777777" w:rsidTr="00384881">
        <w:trPr>
          <w:trHeight w:val="1802"/>
        </w:trPr>
        <w:tc>
          <w:tcPr>
            <w:tcW w:w="4617" w:type="dxa"/>
            <w:vMerge/>
            <w:tcBorders>
              <w:left w:val="single" w:sz="4" w:space="0" w:color="auto"/>
              <w:right w:val="single" w:sz="4" w:space="0" w:color="auto"/>
            </w:tcBorders>
            <w:vAlign w:val="center"/>
            <w:hideMark/>
          </w:tcPr>
          <w:p w14:paraId="27DE8BB5" w14:textId="77777777" w:rsidR="0073220B" w:rsidRPr="0073220B" w:rsidRDefault="0073220B" w:rsidP="004500C7">
            <w:pPr>
              <w:spacing w:after="0"/>
              <w:rPr>
                <w:rFonts w:ascii="Palatino Linotype" w:hAnsi="Palatino Linotype" w:cs="Calibri"/>
                <w:sz w:val="24"/>
                <w:szCs w:val="24"/>
              </w:rPr>
            </w:pPr>
          </w:p>
        </w:tc>
        <w:tc>
          <w:tcPr>
            <w:tcW w:w="3568" w:type="dxa"/>
            <w:tcBorders>
              <w:top w:val="single" w:sz="4" w:space="0" w:color="auto"/>
              <w:left w:val="single" w:sz="4" w:space="0" w:color="auto"/>
              <w:bottom w:val="single" w:sz="4" w:space="0" w:color="auto"/>
              <w:right w:val="single" w:sz="4" w:space="0" w:color="auto"/>
            </w:tcBorders>
            <w:vAlign w:val="center"/>
          </w:tcPr>
          <w:p w14:paraId="1FA262F1" w14:textId="77777777" w:rsidR="0073220B" w:rsidRPr="0073220B" w:rsidRDefault="0073220B" w:rsidP="004500C7">
            <w:pPr>
              <w:spacing w:after="0" w:line="240" w:lineRule="auto"/>
              <w:rPr>
                <w:rFonts w:ascii="Palatino Linotype" w:hAnsi="Palatino Linotype" w:cs="Calibri"/>
                <w:sz w:val="24"/>
                <w:szCs w:val="24"/>
              </w:rPr>
            </w:pPr>
            <w:r w:rsidRPr="0073220B">
              <w:rPr>
                <w:rFonts w:ascii="Palatino Linotype" w:hAnsi="Palatino Linotype" w:cs="Calibri"/>
                <w:sz w:val="24"/>
                <w:szCs w:val="24"/>
              </w:rPr>
              <w:t>Number of complaints on workplace misconduct (e.g. persistent lateness, absenteeism, sexual harassment, etc.)  received</w:t>
            </w:r>
          </w:p>
        </w:tc>
        <w:tc>
          <w:tcPr>
            <w:tcW w:w="4500" w:type="dxa"/>
            <w:tcBorders>
              <w:top w:val="single" w:sz="4" w:space="0" w:color="auto"/>
              <w:left w:val="single" w:sz="4" w:space="0" w:color="auto"/>
              <w:bottom w:val="single" w:sz="4" w:space="0" w:color="auto"/>
              <w:right w:val="single" w:sz="4" w:space="0" w:color="auto"/>
            </w:tcBorders>
            <w:noWrap/>
            <w:vAlign w:val="center"/>
          </w:tcPr>
          <w:p w14:paraId="33BA7644" w14:textId="77777777" w:rsidR="0073220B" w:rsidRPr="0073220B" w:rsidRDefault="0073220B" w:rsidP="004500C7">
            <w:pPr>
              <w:spacing w:after="0" w:line="240" w:lineRule="auto"/>
              <w:rPr>
                <w:rFonts w:ascii="Palatino Linotype" w:hAnsi="Palatino Linotype" w:cs="Calibri"/>
                <w:sz w:val="24"/>
                <w:szCs w:val="24"/>
              </w:rPr>
            </w:pPr>
          </w:p>
        </w:tc>
        <w:tc>
          <w:tcPr>
            <w:tcW w:w="1832" w:type="dxa"/>
            <w:tcBorders>
              <w:top w:val="single" w:sz="4" w:space="0" w:color="auto"/>
              <w:left w:val="single" w:sz="4" w:space="0" w:color="auto"/>
              <w:bottom w:val="single" w:sz="4" w:space="0" w:color="auto"/>
              <w:right w:val="single" w:sz="4" w:space="0" w:color="auto"/>
            </w:tcBorders>
            <w:noWrap/>
            <w:vAlign w:val="center"/>
          </w:tcPr>
          <w:p w14:paraId="1357E9D2" w14:textId="77777777" w:rsidR="0073220B" w:rsidRPr="0073220B" w:rsidRDefault="0073220B" w:rsidP="004500C7">
            <w:pPr>
              <w:spacing w:after="0" w:line="240" w:lineRule="auto"/>
              <w:rPr>
                <w:rFonts w:ascii="Palatino Linotype" w:hAnsi="Palatino Linotype" w:cs="Calibri"/>
                <w:sz w:val="24"/>
                <w:szCs w:val="24"/>
              </w:rPr>
            </w:pPr>
          </w:p>
        </w:tc>
      </w:tr>
      <w:tr w:rsidR="0073220B" w:rsidRPr="0073220B" w14:paraId="45BF964F" w14:textId="77777777" w:rsidTr="00384881">
        <w:trPr>
          <w:trHeight w:val="1011"/>
        </w:trPr>
        <w:tc>
          <w:tcPr>
            <w:tcW w:w="4617" w:type="dxa"/>
            <w:vMerge/>
            <w:tcBorders>
              <w:left w:val="single" w:sz="4" w:space="0" w:color="auto"/>
              <w:right w:val="single" w:sz="4" w:space="0" w:color="auto"/>
            </w:tcBorders>
            <w:vAlign w:val="center"/>
            <w:hideMark/>
          </w:tcPr>
          <w:p w14:paraId="19376287" w14:textId="77777777" w:rsidR="0073220B" w:rsidRPr="0073220B" w:rsidRDefault="0073220B" w:rsidP="004500C7">
            <w:pPr>
              <w:spacing w:after="0"/>
              <w:rPr>
                <w:rFonts w:ascii="Palatino Linotype" w:hAnsi="Palatino Linotype" w:cs="Calibri"/>
                <w:sz w:val="24"/>
                <w:szCs w:val="24"/>
              </w:rPr>
            </w:pPr>
          </w:p>
        </w:tc>
        <w:tc>
          <w:tcPr>
            <w:tcW w:w="3568" w:type="dxa"/>
            <w:tcBorders>
              <w:top w:val="single" w:sz="4" w:space="0" w:color="auto"/>
              <w:left w:val="single" w:sz="4" w:space="0" w:color="auto"/>
              <w:bottom w:val="single" w:sz="4" w:space="0" w:color="auto"/>
              <w:right w:val="single" w:sz="4" w:space="0" w:color="auto"/>
            </w:tcBorders>
            <w:vAlign w:val="center"/>
            <w:hideMark/>
          </w:tcPr>
          <w:p w14:paraId="7CCBA2F7" w14:textId="77777777" w:rsidR="0073220B" w:rsidRPr="0073220B" w:rsidRDefault="0073220B" w:rsidP="004500C7">
            <w:pPr>
              <w:spacing w:after="0" w:line="240" w:lineRule="auto"/>
              <w:rPr>
                <w:rFonts w:ascii="Palatino Linotype" w:hAnsi="Palatino Linotype" w:cs="Calibri"/>
                <w:sz w:val="24"/>
                <w:szCs w:val="24"/>
              </w:rPr>
            </w:pPr>
            <w:r w:rsidRPr="0073220B">
              <w:rPr>
                <w:rFonts w:ascii="Palatino Linotype" w:hAnsi="Palatino Linotype" w:cs="Calibri"/>
                <w:sz w:val="24"/>
                <w:szCs w:val="24"/>
              </w:rPr>
              <w:t>Number of investigations on acts of corruption</w:t>
            </w:r>
          </w:p>
        </w:tc>
        <w:tc>
          <w:tcPr>
            <w:tcW w:w="4500" w:type="dxa"/>
            <w:tcBorders>
              <w:top w:val="single" w:sz="4" w:space="0" w:color="auto"/>
              <w:left w:val="single" w:sz="4" w:space="0" w:color="auto"/>
              <w:bottom w:val="single" w:sz="4" w:space="0" w:color="auto"/>
              <w:right w:val="single" w:sz="4" w:space="0" w:color="auto"/>
            </w:tcBorders>
            <w:noWrap/>
            <w:vAlign w:val="center"/>
          </w:tcPr>
          <w:p w14:paraId="2B37DA56" w14:textId="77777777" w:rsidR="0073220B" w:rsidRPr="0073220B" w:rsidRDefault="0073220B" w:rsidP="004500C7">
            <w:pPr>
              <w:spacing w:after="0" w:line="240" w:lineRule="auto"/>
              <w:rPr>
                <w:rFonts w:ascii="Palatino Linotype" w:hAnsi="Palatino Linotype" w:cs="Calibri"/>
                <w:sz w:val="24"/>
                <w:szCs w:val="24"/>
              </w:rPr>
            </w:pPr>
          </w:p>
        </w:tc>
        <w:tc>
          <w:tcPr>
            <w:tcW w:w="1832" w:type="dxa"/>
            <w:tcBorders>
              <w:top w:val="single" w:sz="4" w:space="0" w:color="auto"/>
              <w:left w:val="single" w:sz="4" w:space="0" w:color="auto"/>
              <w:bottom w:val="single" w:sz="4" w:space="0" w:color="auto"/>
              <w:right w:val="single" w:sz="4" w:space="0" w:color="auto"/>
            </w:tcBorders>
            <w:noWrap/>
            <w:vAlign w:val="center"/>
            <w:hideMark/>
          </w:tcPr>
          <w:p w14:paraId="18BFF1C8" w14:textId="77777777" w:rsidR="0073220B" w:rsidRPr="0073220B" w:rsidRDefault="0073220B" w:rsidP="004500C7">
            <w:pPr>
              <w:spacing w:after="0" w:line="240" w:lineRule="auto"/>
              <w:rPr>
                <w:rFonts w:ascii="Palatino Linotype" w:hAnsi="Palatino Linotype" w:cs="Calibri"/>
                <w:sz w:val="24"/>
                <w:szCs w:val="24"/>
              </w:rPr>
            </w:pPr>
            <w:r w:rsidRPr="0073220B">
              <w:rPr>
                <w:rFonts w:ascii="Palatino Linotype" w:hAnsi="Palatino Linotype" w:cs="Calibri"/>
                <w:sz w:val="24"/>
                <w:szCs w:val="24"/>
              </w:rPr>
              <w:t> </w:t>
            </w:r>
          </w:p>
        </w:tc>
      </w:tr>
      <w:tr w:rsidR="0073220B" w:rsidRPr="0073220B" w14:paraId="7CC80FCE" w14:textId="77777777" w:rsidTr="00384881">
        <w:trPr>
          <w:trHeight w:val="1188"/>
        </w:trPr>
        <w:tc>
          <w:tcPr>
            <w:tcW w:w="4617" w:type="dxa"/>
            <w:vMerge/>
            <w:tcBorders>
              <w:left w:val="single" w:sz="4" w:space="0" w:color="auto"/>
              <w:right w:val="single" w:sz="4" w:space="0" w:color="auto"/>
            </w:tcBorders>
            <w:vAlign w:val="center"/>
            <w:hideMark/>
          </w:tcPr>
          <w:p w14:paraId="61F63B20" w14:textId="77777777" w:rsidR="0073220B" w:rsidRPr="0073220B" w:rsidRDefault="0073220B" w:rsidP="004500C7">
            <w:pPr>
              <w:spacing w:after="0"/>
              <w:rPr>
                <w:rFonts w:ascii="Palatino Linotype" w:hAnsi="Palatino Linotype" w:cs="Calibri"/>
                <w:sz w:val="24"/>
                <w:szCs w:val="24"/>
              </w:rPr>
            </w:pPr>
          </w:p>
        </w:tc>
        <w:tc>
          <w:tcPr>
            <w:tcW w:w="3568" w:type="dxa"/>
            <w:tcBorders>
              <w:top w:val="single" w:sz="4" w:space="0" w:color="auto"/>
              <w:left w:val="single" w:sz="4" w:space="0" w:color="auto"/>
              <w:bottom w:val="single" w:sz="4" w:space="0" w:color="auto"/>
              <w:right w:val="single" w:sz="4" w:space="0" w:color="auto"/>
            </w:tcBorders>
            <w:vAlign w:val="center"/>
          </w:tcPr>
          <w:p w14:paraId="3E472014" w14:textId="77777777" w:rsidR="0073220B" w:rsidRPr="0073220B" w:rsidRDefault="0073220B" w:rsidP="004500C7">
            <w:pPr>
              <w:spacing w:after="0" w:line="240" w:lineRule="auto"/>
              <w:rPr>
                <w:rFonts w:ascii="Palatino Linotype" w:hAnsi="Palatino Linotype" w:cs="Calibri"/>
                <w:sz w:val="24"/>
                <w:szCs w:val="24"/>
              </w:rPr>
            </w:pPr>
            <w:r w:rsidRPr="0073220B">
              <w:rPr>
                <w:rFonts w:ascii="Palatino Linotype" w:hAnsi="Palatino Linotype" w:cs="Calibri"/>
                <w:sz w:val="24"/>
                <w:szCs w:val="24"/>
              </w:rPr>
              <w:t>Number of actions undertaken on workplace misconduct</w:t>
            </w:r>
          </w:p>
          <w:p w14:paraId="49A676DB" w14:textId="77777777" w:rsidR="0073220B" w:rsidRPr="0073220B" w:rsidRDefault="0073220B" w:rsidP="004500C7">
            <w:pPr>
              <w:spacing w:after="0" w:line="240" w:lineRule="auto"/>
              <w:rPr>
                <w:rFonts w:ascii="Palatino Linotype" w:hAnsi="Palatino Linotype" w:cs="Calibri"/>
                <w:sz w:val="24"/>
                <w:szCs w:val="24"/>
              </w:rPr>
            </w:pPr>
          </w:p>
        </w:tc>
        <w:tc>
          <w:tcPr>
            <w:tcW w:w="4500" w:type="dxa"/>
            <w:tcBorders>
              <w:top w:val="single" w:sz="4" w:space="0" w:color="auto"/>
              <w:left w:val="single" w:sz="4" w:space="0" w:color="auto"/>
              <w:bottom w:val="single" w:sz="4" w:space="0" w:color="auto"/>
              <w:right w:val="single" w:sz="4" w:space="0" w:color="auto"/>
            </w:tcBorders>
            <w:noWrap/>
            <w:vAlign w:val="center"/>
          </w:tcPr>
          <w:p w14:paraId="122A965D" w14:textId="77777777" w:rsidR="0073220B" w:rsidRPr="0073220B" w:rsidRDefault="0073220B" w:rsidP="004500C7">
            <w:pPr>
              <w:spacing w:after="0" w:line="240" w:lineRule="auto"/>
              <w:rPr>
                <w:rFonts w:ascii="Palatino Linotype" w:hAnsi="Palatino Linotype" w:cs="Calibri"/>
                <w:sz w:val="24"/>
                <w:szCs w:val="24"/>
              </w:rPr>
            </w:pPr>
          </w:p>
        </w:tc>
        <w:tc>
          <w:tcPr>
            <w:tcW w:w="1832" w:type="dxa"/>
            <w:tcBorders>
              <w:top w:val="single" w:sz="4" w:space="0" w:color="auto"/>
              <w:left w:val="single" w:sz="4" w:space="0" w:color="auto"/>
              <w:bottom w:val="single" w:sz="4" w:space="0" w:color="auto"/>
              <w:right w:val="single" w:sz="4" w:space="0" w:color="auto"/>
            </w:tcBorders>
            <w:noWrap/>
            <w:vAlign w:val="center"/>
          </w:tcPr>
          <w:p w14:paraId="06D7295B" w14:textId="77777777" w:rsidR="0073220B" w:rsidRPr="0073220B" w:rsidRDefault="0073220B" w:rsidP="004500C7">
            <w:pPr>
              <w:spacing w:after="0" w:line="240" w:lineRule="auto"/>
              <w:rPr>
                <w:rFonts w:ascii="Palatino Linotype" w:hAnsi="Palatino Linotype" w:cs="Calibri"/>
                <w:sz w:val="24"/>
                <w:szCs w:val="24"/>
              </w:rPr>
            </w:pPr>
          </w:p>
        </w:tc>
      </w:tr>
      <w:tr w:rsidR="0073220B" w:rsidRPr="0073220B" w14:paraId="564A57E3" w14:textId="77777777" w:rsidTr="00384881">
        <w:trPr>
          <w:trHeight w:val="636"/>
        </w:trPr>
        <w:tc>
          <w:tcPr>
            <w:tcW w:w="4617" w:type="dxa"/>
            <w:vMerge/>
            <w:tcBorders>
              <w:left w:val="single" w:sz="4" w:space="0" w:color="auto"/>
              <w:right w:val="single" w:sz="4" w:space="0" w:color="auto"/>
            </w:tcBorders>
            <w:vAlign w:val="center"/>
            <w:hideMark/>
          </w:tcPr>
          <w:p w14:paraId="22134740" w14:textId="77777777" w:rsidR="0073220B" w:rsidRPr="0073220B" w:rsidRDefault="0073220B" w:rsidP="004500C7">
            <w:pPr>
              <w:spacing w:after="0"/>
              <w:rPr>
                <w:rFonts w:ascii="Palatino Linotype" w:hAnsi="Palatino Linotype" w:cs="Calibri"/>
                <w:sz w:val="24"/>
                <w:szCs w:val="24"/>
              </w:rPr>
            </w:pPr>
          </w:p>
        </w:tc>
        <w:tc>
          <w:tcPr>
            <w:tcW w:w="3568" w:type="dxa"/>
            <w:tcBorders>
              <w:top w:val="single" w:sz="4" w:space="0" w:color="auto"/>
              <w:left w:val="single" w:sz="4" w:space="0" w:color="auto"/>
              <w:bottom w:val="single" w:sz="4" w:space="0" w:color="auto"/>
              <w:right w:val="single" w:sz="4" w:space="0" w:color="auto"/>
            </w:tcBorders>
            <w:vAlign w:val="center"/>
            <w:hideMark/>
          </w:tcPr>
          <w:p w14:paraId="58A12E00" w14:textId="77777777" w:rsidR="0073220B" w:rsidRPr="0073220B" w:rsidRDefault="0073220B" w:rsidP="004500C7">
            <w:pPr>
              <w:spacing w:after="0" w:line="240" w:lineRule="auto"/>
              <w:rPr>
                <w:rFonts w:ascii="Palatino Linotype" w:hAnsi="Palatino Linotype" w:cs="Calibri"/>
                <w:sz w:val="24"/>
                <w:szCs w:val="24"/>
              </w:rPr>
            </w:pPr>
            <w:r w:rsidRPr="0073220B">
              <w:rPr>
                <w:rFonts w:ascii="Palatino Linotype" w:hAnsi="Palatino Linotype" w:cs="Calibri"/>
                <w:sz w:val="24"/>
                <w:szCs w:val="24"/>
              </w:rPr>
              <w:t>Number of prosecutions/ sanctions on acts of corruption</w:t>
            </w:r>
          </w:p>
        </w:tc>
        <w:tc>
          <w:tcPr>
            <w:tcW w:w="4500" w:type="dxa"/>
            <w:tcBorders>
              <w:top w:val="single" w:sz="4" w:space="0" w:color="auto"/>
              <w:left w:val="single" w:sz="4" w:space="0" w:color="auto"/>
              <w:bottom w:val="single" w:sz="4" w:space="0" w:color="auto"/>
              <w:right w:val="single" w:sz="4" w:space="0" w:color="auto"/>
            </w:tcBorders>
            <w:noWrap/>
            <w:vAlign w:val="center"/>
          </w:tcPr>
          <w:p w14:paraId="3A6EA857" w14:textId="77777777" w:rsidR="0073220B" w:rsidRPr="0073220B" w:rsidRDefault="0073220B" w:rsidP="004500C7">
            <w:pPr>
              <w:spacing w:after="0" w:line="240" w:lineRule="auto"/>
              <w:rPr>
                <w:rFonts w:ascii="Palatino Linotype" w:hAnsi="Palatino Linotype" w:cs="Calibri"/>
                <w:sz w:val="24"/>
                <w:szCs w:val="24"/>
              </w:rPr>
            </w:pPr>
          </w:p>
        </w:tc>
        <w:tc>
          <w:tcPr>
            <w:tcW w:w="1832" w:type="dxa"/>
            <w:tcBorders>
              <w:top w:val="single" w:sz="4" w:space="0" w:color="auto"/>
              <w:left w:val="single" w:sz="4" w:space="0" w:color="auto"/>
              <w:bottom w:val="single" w:sz="4" w:space="0" w:color="auto"/>
              <w:right w:val="single" w:sz="4" w:space="0" w:color="auto"/>
            </w:tcBorders>
            <w:noWrap/>
            <w:vAlign w:val="center"/>
            <w:hideMark/>
          </w:tcPr>
          <w:p w14:paraId="423CF27D" w14:textId="77777777" w:rsidR="0073220B" w:rsidRPr="0073220B" w:rsidRDefault="0073220B" w:rsidP="004500C7">
            <w:pPr>
              <w:spacing w:after="0" w:line="240" w:lineRule="auto"/>
              <w:rPr>
                <w:rFonts w:ascii="Palatino Linotype" w:hAnsi="Palatino Linotype" w:cs="Calibri"/>
                <w:sz w:val="24"/>
                <w:szCs w:val="24"/>
              </w:rPr>
            </w:pPr>
            <w:r w:rsidRPr="0073220B">
              <w:rPr>
                <w:rFonts w:ascii="Palatino Linotype" w:hAnsi="Palatino Linotype" w:cs="Calibri"/>
                <w:sz w:val="24"/>
                <w:szCs w:val="24"/>
              </w:rPr>
              <w:t> </w:t>
            </w:r>
          </w:p>
        </w:tc>
      </w:tr>
      <w:tr w:rsidR="0073220B" w:rsidRPr="0073220B" w14:paraId="7B3A7B43" w14:textId="77777777" w:rsidTr="00384881">
        <w:trPr>
          <w:trHeight w:val="636"/>
        </w:trPr>
        <w:tc>
          <w:tcPr>
            <w:tcW w:w="4617" w:type="dxa"/>
            <w:vMerge/>
            <w:tcBorders>
              <w:left w:val="single" w:sz="4" w:space="0" w:color="auto"/>
              <w:bottom w:val="single" w:sz="4" w:space="0" w:color="auto"/>
              <w:right w:val="single" w:sz="4" w:space="0" w:color="auto"/>
            </w:tcBorders>
            <w:vAlign w:val="center"/>
          </w:tcPr>
          <w:p w14:paraId="7D1A7973" w14:textId="77777777" w:rsidR="0073220B" w:rsidRPr="0073220B" w:rsidRDefault="0073220B" w:rsidP="004500C7">
            <w:pPr>
              <w:spacing w:after="0"/>
              <w:rPr>
                <w:rFonts w:ascii="Palatino Linotype" w:hAnsi="Palatino Linotype" w:cs="Calibri"/>
                <w:sz w:val="24"/>
                <w:szCs w:val="24"/>
              </w:rPr>
            </w:pPr>
          </w:p>
        </w:tc>
        <w:tc>
          <w:tcPr>
            <w:tcW w:w="3568" w:type="dxa"/>
            <w:tcBorders>
              <w:top w:val="single" w:sz="4" w:space="0" w:color="auto"/>
              <w:left w:val="single" w:sz="4" w:space="0" w:color="auto"/>
              <w:bottom w:val="single" w:sz="4" w:space="0" w:color="auto"/>
              <w:right w:val="single" w:sz="4" w:space="0" w:color="auto"/>
            </w:tcBorders>
            <w:vAlign w:val="center"/>
          </w:tcPr>
          <w:p w14:paraId="7BB236BF" w14:textId="77777777" w:rsidR="0073220B" w:rsidRPr="0073220B" w:rsidRDefault="0073220B" w:rsidP="004500C7">
            <w:pPr>
              <w:spacing w:after="0" w:line="240" w:lineRule="auto"/>
              <w:rPr>
                <w:rFonts w:ascii="Palatino Linotype" w:hAnsi="Palatino Linotype" w:cs="Calibri"/>
                <w:sz w:val="24"/>
                <w:szCs w:val="24"/>
              </w:rPr>
            </w:pPr>
            <w:r w:rsidRPr="0073220B">
              <w:rPr>
                <w:rFonts w:ascii="Palatino Linotype" w:hAnsi="Palatino Linotype" w:cs="Calibri"/>
                <w:sz w:val="24"/>
                <w:szCs w:val="24"/>
              </w:rPr>
              <w:t>Number of sanctions on workplace misconduct</w:t>
            </w:r>
          </w:p>
        </w:tc>
        <w:tc>
          <w:tcPr>
            <w:tcW w:w="4500" w:type="dxa"/>
            <w:tcBorders>
              <w:top w:val="single" w:sz="4" w:space="0" w:color="auto"/>
              <w:left w:val="single" w:sz="4" w:space="0" w:color="auto"/>
              <w:bottom w:val="single" w:sz="4" w:space="0" w:color="auto"/>
              <w:right w:val="single" w:sz="4" w:space="0" w:color="auto"/>
            </w:tcBorders>
            <w:noWrap/>
            <w:vAlign w:val="center"/>
          </w:tcPr>
          <w:p w14:paraId="7EEB34E5" w14:textId="77777777" w:rsidR="0073220B" w:rsidRPr="0073220B" w:rsidRDefault="0073220B" w:rsidP="004500C7">
            <w:pPr>
              <w:spacing w:after="0" w:line="240" w:lineRule="auto"/>
              <w:rPr>
                <w:rFonts w:ascii="Palatino Linotype" w:hAnsi="Palatino Linotype" w:cs="Calibri"/>
                <w:sz w:val="24"/>
                <w:szCs w:val="24"/>
              </w:rPr>
            </w:pPr>
          </w:p>
        </w:tc>
        <w:tc>
          <w:tcPr>
            <w:tcW w:w="1832" w:type="dxa"/>
            <w:tcBorders>
              <w:top w:val="single" w:sz="4" w:space="0" w:color="auto"/>
              <w:left w:val="single" w:sz="4" w:space="0" w:color="auto"/>
              <w:bottom w:val="single" w:sz="4" w:space="0" w:color="auto"/>
              <w:right w:val="single" w:sz="4" w:space="0" w:color="auto"/>
            </w:tcBorders>
            <w:noWrap/>
            <w:vAlign w:val="center"/>
          </w:tcPr>
          <w:p w14:paraId="20592A9B" w14:textId="77777777" w:rsidR="0073220B" w:rsidRPr="0073220B" w:rsidRDefault="0073220B" w:rsidP="004500C7">
            <w:pPr>
              <w:spacing w:after="0" w:line="240" w:lineRule="auto"/>
              <w:rPr>
                <w:rFonts w:ascii="Palatino Linotype" w:hAnsi="Palatino Linotype" w:cs="Calibri"/>
                <w:sz w:val="24"/>
                <w:szCs w:val="24"/>
              </w:rPr>
            </w:pPr>
          </w:p>
        </w:tc>
      </w:tr>
      <w:tr w:rsidR="0073220B" w:rsidRPr="0073220B" w14:paraId="4CDACBEE" w14:textId="77777777" w:rsidTr="00384881">
        <w:trPr>
          <w:trHeight w:val="1239"/>
        </w:trPr>
        <w:tc>
          <w:tcPr>
            <w:tcW w:w="4617" w:type="dxa"/>
            <w:vMerge w:val="restart"/>
            <w:tcBorders>
              <w:top w:val="single" w:sz="4" w:space="0" w:color="auto"/>
              <w:left w:val="single" w:sz="4" w:space="0" w:color="auto"/>
              <w:right w:val="single" w:sz="4" w:space="0" w:color="auto"/>
            </w:tcBorders>
            <w:vAlign w:val="center"/>
            <w:hideMark/>
          </w:tcPr>
          <w:p w14:paraId="0D97B43A" w14:textId="77777777" w:rsidR="0073220B" w:rsidRPr="0073220B" w:rsidRDefault="0073220B" w:rsidP="004500C7">
            <w:pPr>
              <w:spacing w:after="0" w:line="240" w:lineRule="auto"/>
              <w:rPr>
                <w:rFonts w:ascii="Palatino Linotype" w:hAnsi="Palatino Linotype" w:cs="Calibri"/>
                <w:sz w:val="24"/>
                <w:szCs w:val="24"/>
              </w:rPr>
            </w:pPr>
            <w:r w:rsidRPr="0073220B">
              <w:rPr>
                <w:rFonts w:ascii="Palatino Linotype" w:hAnsi="Palatino Linotype" w:cs="Calibri"/>
                <w:sz w:val="24"/>
                <w:szCs w:val="24"/>
              </w:rPr>
              <w:t>Develop and publicize sexual harassment policies at the work place</w:t>
            </w:r>
          </w:p>
        </w:tc>
        <w:tc>
          <w:tcPr>
            <w:tcW w:w="3568" w:type="dxa"/>
            <w:tcBorders>
              <w:top w:val="single" w:sz="4" w:space="0" w:color="auto"/>
              <w:left w:val="single" w:sz="4" w:space="0" w:color="auto"/>
              <w:bottom w:val="single" w:sz="4" w:space="0" w:color="auto"/>
              <w:right w:val="single" w:sz="4" w:space="0" w:color="auto"/>
            </w:tcBorders>
            <w:vAlign w:val="center"/>
            <w:hideMark/>
          </w:tcPr>
          <w:p w14:paraId="0FE9C45A" w14:textId="77777777" w:rsidR="0073220B" w:rsidRPr="0073220B" w:rsidRDefault="0073220B" w:rsidP="004500C7">
            <w:pPr>
              <w:spacing w:after="0" w:line="240" w:lineRule="auto"/>
              <w:rPr>
                <w:rFonts w:ascii="Palatino Linotype" w:hAnsi="Palatino Linotype" w:cs="Calibri"/>
                <w:sz w:val="24"/>
                <w:szCs w:val="24"/>
              </w:rPr>
            </w:pPr>
            <w:r w:rsidRPr="0073220B">
              <w:rPr>
                <w:rFonts w:ascii="Palatino Linotype" w:hAnsi="Palatino Linotype" w:cs="Calibri"/>
                <w:sz w:val="24"/>
                <w:szCs w:val="24"/>
              </w:rPr>
              <w:t>Sexual harassment policy at the work place (indicate whether the policy is in place)</w:t>
            </w:r>
          </w:p>
        </w:tc>
        <w:tc>
          <w:tcPr>
            <w:tcW w:w="4500" w:type="dxa"/>
            <w:tcBorders>
              <w:top w:val="single" w:sz="4" w:space="0" w:color="auto"/>
              <w:left w:val="single" w:sz="4" w:space="0" w:color="auto"/>
              <w:bottom w:val="single" w:sz="4" w:space="0" w:color="auto"/>
              <w:right w:val="single" w:sz="4" w:space="0" w:color="auto"/>
            </w:tcBorders>
            <w:noWrap/>
            <w:vAlign w:val="center"/>
          </w:tcPr>
          <w:p w14:paraId="161E7BC7" w14:textId="77777777" w:rsidR="0073220B" w:rsidRPr="0073220B" w:rsidRDefault="0073220B" w:rsidP="004500C7">
            <w:pPr>
              <w:spacing w:after="0" w:line="240" w:lineRule="auto"/>
              <w:rPr>
                <w:rFonts w:ascii="Palatino Linotype" w:hAnsi="Palatino Linotype" w:cs="Calibri"/>
                <w:sz w:val="24"/>
                <w:szCs w:val="24"/>
              </w:rPr>
            </w:pPr>
          </w:p>
        </w:tc>
        <w:tc>
          <w:tcPr>
            <w:tcW w:w="1832" w:type="dxa"/>
            <w:tcBorders>
              <w:top w:val="single" w:sz="4" w:space="0" w:color="auto"/>
              <w:left w:val="single" w:sz="4" w:space="0" w:color="auto"/>
              <w:bottom w:val="single" w:sz="4" w:space="0" w:color="auto"/>
              <w:right w:val="single" w:sz="4" w:space="0" w:color="auto"/>
            </w:tcBorders>
            <w:noWrap/>
            <w:vAlign w:val="center"/>
          </w:tcPr>
          <w:p w14:paraId="2A7F34EC" w14:textId="77777777" w:rsidR="0073220B" w:rsidRPr="0073220B" w:rsidRDefault="0073220B" w:rsidP="004500C7">
            <w:pPr>
              <w:spacing w:after="0" w:line="240" w:lineRule="auto"/>
              <w:rPr>
                <w:rFonts w:ascii="Palatino Linotype" w:hAnsi="Palatino Linotype" w:cs="Calibri"/>
                <w:sz w:val="24"/>
                <w:szCs w:val="24"/>
              </w:rPr>
            </w:pPr>
          </w:p>
        </w:tc>
      </w:tr>
      <w:tr w:rsidR="0073220B" w:rsidRPr="0073220B" w14:paraId="3B94D0D0" w14:textId="77777777" w:rsidTr="00384881">
        <w:trPr>
          <w:trHeight w:val="1353"/>
        </w:trPr>
        <w:tc>
          <w:tcPr>
            <w:tcW w:w="4617" w:type="dxa"/>
            <w:vMerge/>
            <w:tcBorders>
              <w:left w:val="single" w:sz="4" w:space="0" w:color="auto"/>
              <w:right w:val="single" w:sz="4" w:space="0" w:color="auto"/>
            </w:tcBorders>
            <w:vAlign w:val="center"/>
            <w:hideMark/>
          </w:tcPr>
          <w:p w14:paraId="00CE3525" w14:textId="77777777" w:rsidR="0073220B" w:rsidRPr="0073220B" w:rsidRDefault="0073220B" w:rsidP="004500C7">
            <w:pPr>
              <w:spacing w:after="0"/>
              <w:rPr>
                <w:rFonts w:ascii="Palatino Linotype" w:hAnsi="Palatino Linotype" w:cs="Calibri"/>
                <w:sz w:val="24"/>
                <w:szCs w:val="24"/>
              </w:rPr>
            </w:pPr>
          </w:p>
        </w:tc>
        <w:tc>
          <w:tcPr>
            <w:tcW w:w="3568" w:type="dxa"/>
            <w:tcBorders>
              <w:top w:val="single" w:sz="4" w:space="0" w:color="auto"/>
              <w:left w:val="single" w:sz="4" w:space="0" w:color="auto"/>
              <w:bottom w:val="single" w:sz="4" w:space="0" w:color="auto"/>
              <w:right w:val="single" w:sz="4" w:space="0" w:color="auto"/>
            </w:tcBorders>
            <w:vAlign w:val="center"/>
            <w:hideMark/>
          </w:tcPr>
          <w:p w14:paraId="23E88948" w14:textId="1B62B090" w:rsidR="0073220B" w:rsidRPr="0073220B" w:rsidRDefault="0073220B" w:rsidP="004500C7">
            <w:pPr>
              <w:spacing w:after="0" w:line="240" w:lineRule="auto"/>
              <w:rPr>
                <w:rFonts w:ascii="Palatino Linotype" w:hAnsi="Palatino Linotype" w:cs="Calibri"/>
                <w:sz w:val="24"/>
                <w:szCs w:val="24"/>
              </w:rPr>
            </w:pPr>
            <w:r w:rsidRPr="0073220B">
              <w:rPr>
                <w:rFonts w:ascii="Palatino Linotype" w:hAnsi="Palatino Linotype" w:cs="Calibri"/>
                <w:sz w:val="24"/>
                <w:szCs w:val="24"/>
              </w:rPr>
              <w:t>Number of awareness programmes on Sexual harassment policy organised for staff</w:t>
            </w:r>
          </w:p>
        </w:tc>
        <w:tc>
          <w:tcPr>
            <w:tcW w:w="4500" w:type="dxa"/>
            <w:tcBorders>
              <w:top w:val="single" w:sz="4" w:space="0" w:color="auto"/>
              <w:left w:val="single" w:sz="4" w:space="0" w:color="auto"/>
              <w:right w:val="single" w:sz="4" w:space="0" w:color="auto"/>
            </w:tcBorders>
            <w:noWrap/>
            <w:vAlign w:val="center"/>
          </w:tcPr>
          <w:p w14:paraId="2AE75FFA" w14:textId="77777777" w:rsidR="0073220B" w:rsidRPr="0073220B" w:rsidRDefault="0073220B" w:rsidP="004500C7">
            <w:pPr>
              <w:spacing w:after="0" w:line="240" w:lineRule="auto"/>
              <w:rPr>
                <w:rFonts w:ascii="Palatino Linotype" w:hAnsi="Palatino Linotype" w:cs="Calibri"/>
                <w:sz w:val="24"/>
                <w:szCs w:val="24"/>
              </w:rPr>
            </w:pPr>
          </w:p>
        </w:tc>
        <w:tc>
          <w:tcPr>
            <w:tcW w:w="1832" w:type="dxa"/>
            <w:tcBorders>
              <w:top w:val="single" w:sz="4" w:space="0" w:color="auto"/>
              <w:left w:val="single" w:sz="4" w:space="0" w:color="auto"/>
              <w:right w:val="single" w:sz="4" w:space="0" w:color="auto"/>
            </w:tcBorders>
            <w:noWrap/>
            <w:vAlign w:val="center"/>
            <w:hideMark/>
          </w:tcPr>
          <w:p w14:paraId="0959CBDF" w14:textId="77777777" w:rsidR="0073220B" w:rsidRPr="0073220B" w:rsidRDefault="0073220B" w:rsidP="004500C7">
            <w:pPr>
              <w:spacing w:after="0" w:line="240" w:lineRule="auto"/>
              <w:rPr>
                <w:rFonts w:ascii="Palatino Linotype" w:hAnsi="Palatino Linotype" w:cs="Calibri"/>
                <w:sz w:val="24"/>
                <w:szCs w:val="24"/>
              </w:rPr>
            </w:pPr>
            <w:r w:rsidRPr="0073220B">
              <w:rPr>
                <w:rFonts w:ascii="Palatino Linotype" w:hAnsi="Palatino Linotype" w:cs="Calibri"/>
                <w:sz w:val="24"/>
                <w:szCs w:val="24"/>
              </w:rPr>
              <w:t> </w:t>
            </w:r>
          </w:p>
        </w:tc>
      </w:tr>
      <w:tr w:rsidR="0073220B" w:rsidRPr="0073220B" w14:paraId="46EBEAF4" w14:textId="77777777" w:rsidTr="00384881">
        <w:trPr>
          <w:trHeight w:val="1352"/>
        </w:trPr>
        <w:tc>
          <w:tcPr>
            <w:tcW w:w="4617" w:type="dxa"/>
            <w:vMerge/>
            <w:tcBorders>
              <w:left w:val="single" w:sz="4" w:space="0" w:color="auto"/>
              <w:bottom w:val="single" w:sz="4" w:space="0" w:color="auto"/>
              <w:right w:val="single" w:sz="4" w:space="0" w:color="auto"/>
            </w:tcBorders>
            <w:vAlign w:val="center"/>
          </w:tcPr>
          <w:p w14:paraId="7EE9EC53" w14:textId="77777777" w:rsidR="0073220B" w:rsidRPr="0073220B" w:rsidRDefault="0073220B" w:rsidP="004500C7">
            <w:pPr>
              <w:spacing w:after="0"/>
              <w:rPr>
                <w:rFonts w:ascii="Palatino Linotype" w:hAnsi="Palatino Linotype" w:cs="Calibri"/>
                <w:sz w:val="24"/>
                <w:szCs w:val="24"/>
              </w:rPr>
            </w:pPr>
          </w:p>
        </w:tc>
        <w:tc>
          <w:tcPr>
            <w:tcW w:w="3568" w:type="dxa"/>
            <w:tcBorders>
              <w:top w:val="single" w:sz="4" w:space="0" w:color="auto"/>
              <w:left w:val="single" w:sz="4" w:space="0" w:color="auto"/>
              <w:bottom w:val="single" w:sz="4" w:space="0" w:color="auto"/>
              <w:right w:val="single" w:sz="4" w:space="0" w:color="auto"/>
            </w:tcBorders>
            <w:vAlign w:val="center"/>
          </w:tcPr>
          <w:p w14:paraId="6F1C3232" w14:textId="341C3C5C" w:rsidR="0073220B" w:rsidRPr="0073220B" w:rsidRDefault="0073220B" w:rsidP="004500C7">
            <w:pPr>
              <w:spacing w:after="0" w:line="240" w:lineRule="auto"/>
              <w:rPr>
                <w:rFonts w:ascii="Palatino Linotype" w:hAnsi="Palatino Linotype" w:cs="Calibri"/>
                <w:sz w:val="24"/>
                <w:szCs w:val="24"/>
              </w:rPr>
            </w:pPr>
            <w:r w:rsidRPr="0073220B">
              <w:rPr>
                <w:rFonts w:ascii="Palatino Linotype" w:hAnsi="Palatino Linotype" w:cs="Calibri"/>
                <w:sz w:val="24"/>
                <w:szCs w:val="24"/>
              </w:rPr>
              <w:t>Publication of Sexual harassment policy (on websites, at vantage points of the offices, notice boards, etc.)</w:t>
            </w:r>
          </w:p>
        </w:tc>
        <w:tc>
          <w:tcPr>
            <w:tcW w:w="4500" w:type="dxa"/>
            <w:tcBorders>
              <w:left w:val="single" w:sz="4" w:space="0" w:color="auto"/>
              <w:bottom w:val="single" w:sz="4" w:space="0" w:color="auto"/>
              <w:right w:val="single" w:sz="4" w:space="0" w:color="auto"/>
            </w:tcBorders>
            <w:noWrap/>
            <w:vAlign w:val="center"/>
          </w:tcPr>
          <w:p w14:paraId="27BEA6B8" w14:textId="77777777" w:rsidR="0073220B" w:rsidRPr="0073220B" w:rsidRDefault="0073220B" w:rsidP="004500C7">
            <w:pPr>
              <w:spacing w:after="0" w:line="240" w:lineRule="auto"/>
              <w:rPr>
                <w:rFonts w:ascii="Palatino Linotype" w:hAnsi="Palatino Linotype" w:cs="Calibri"/>
                <w:sz w:val="24"/>
                <w:szCs w:val="24"/>
              </w:rPr>
            </w:pPr>
          </w:p>
        </w:tc>
        <w:tc>
          <w:tcPr>
            <w:tcW w:w="1832" w:type="dxa"/>
            <w:tcBorders>
              <w:left w:val="single" w:sz="4" w:space="0" w:color="auto"/>
              <w:bottom w:val="single" w:sz="4" w:space="0" w:color="auto"/>
              <w:right w:val="single" w:sz="4" w:space="0" w:color="auto"/>
            </w:tcBorders>
            <w:noWrap/>
            <w:vAlign w:val="center"/>
          </w:tcPr>
          <w:p w14:paraId="580EB2BD" w14:textId="77777777" w:rsidR="0073220B" w:rsidRPr="0073220B" w:rsidRDefault="0073220B" w:rsidP="004500C7">
            <w:pPr>
              <w:spacing w:after="0" w:line="240" w:lineRule="auto"/>
              <w:rPr>
                <w:rFonts w:ascii="Palatino Linotype" w:hAnsi="Palatino Linotype" w:cs="Calibri"/>
                <w:sz w:val="24"/>
                <w:szCs w:val="24"/>
              </w:rPr>
            </w:pPr>
          </w:p>
        </w:tc>
      </w:tr>
      <w:tr w:rsidR="0073220B" w:rsidRPr="0073220B" w14:paraId="27A71779" w14:textId="77777777" w:rsidTr="00384881">
        <w:trPr>
          <w:trHeight w:val="946"/>
        </w:trPr>
        <w:tc>
          <w:tcPr>
            <w:tcW w:w="4617" w:type="dxa"/>
            <w:vMerge w:val="restart"/>
            <w:tcBorders>
              <w:top w:val="single" w:sz="4" w:space="0" w:color="auto"/>
              <w:left w:val="single" w:sz="4" w:space="0" w:color="auto"/>
              <w:right w:val="single" w:sz="4" w:space="0" w:color="auto"/>
            </w:tcBorders>
            <w:vAlign w:val="center"/>
            <w:hideMark/>
          </w:tcPr>
          <w:p w14:paraId="571B9C4B" w14:textId="77777777" w:rsidR="0073220B" w:rsidRPr="0073220B" w:rsidRDefault="0073220B" w:rsidP="004500C7">
            <w:pPr>
              <w:spacing w:after="0" w:line="240" w:lineRule="auto"/>
              <w:rPr>
                <w:rFonts w:ascii="Palatino Linotype" w:hAnsi="Palatino Linotype" w:cs="Calibri"/>
                <w:sz w:val="24"/>
                <w:szCs w:val="24"/>
              </w:rPr>
            </w:pPr>
            <w:r w:rsidRPr="0073220B">
              <w:rPr>
                <w:rFonts w:ascii="Palatino Linotype" w:hAnsi="Palatino Linotype" w:cs="Calibri"/>
                <w:sz w:val="24"/>
                <w:szCs w:val="24"/>
              </w:rPr>
              <w:t>Introduce measures to control absenteeism, lateness and moonlighting</w:t>
            </w:r>
          </w:p>
        </w:tc>
        <w:tc>
          <w:tcPr>
            <w:tcW w:w="3568" w:type="dxa"/>
            <w:tcBorders>
              <w:top w:val="single" w:sz="4" w:space="0" w:color="auto"/>
              <w:left w:val="single" w:sz="4" w:space="0" w:color="auto"/>
              <w:bottom w:val="single" w:sz="4" w:space="0" w:color="auto"/>
              <w:right w:val="single" w:sz="4" w:space="0" w:color="auto"/>
            </w:tcBorders>
            <w:vAlign w:val="center"/>
            <w:hideMark/>
          </w:tcPr>
          <w:p w14:paraId="3DC17144" w14:textId="41541EF0" w:rsidR="0073220B" w:rsidRPr="0073220B" w:rsidRDefault="0073220B" w:rsidP="004500C7">
            <w:pPr>
              <w:spacing w:after="0" w:line="240" w:lineRule="auto"/>
              <w:rPr>
                <w:rFonts w:ascii="Palatino Linotype" w:hAnsi="Palatino Linotype" w:cs="Calibri"/>
                <w:sz w:val="24"/>
                <w:szCs w:val="24"/>
              </w:rPr>
            </w:pPr>
            <w:r w:rsidRPr="0073220B">
              <w:rPr>
                <w:rFonts w:ascii="Palatino Linotype" w:hAnsi="Palatino Linotype" w:cs="Calibri"/>
                <w:sz w:val="24"/>
                <w:szCs w:val="24"/>
              </w:rPr>
              <w:t xml:space="preserve">Measures to check absenteeism, lateness (e.g. clock in device, attendance book etc) </w:t>
            </w:r>
          </w:p>
        </w:tc>
        <w:tc>
          <w:tcPr>
            <w:tcW w:w="4500" w:type="dxa"/>
            <w:tcBorders>
              <w:top w:val="single" w:sz="4" w:space="0" w:color="auto"/>
              <w:left w:val="single" w:sz="4" w:space="0" w:color="auto"/>
              <w:right w:val="single" w:sz="4" w:space="0" w:color="auto"/>
            </w:tcBorders>
            <w:noWrap/>
            <w:vAlign w:val="center"/>
          </w:tcPr>
          <w:p w14:paraId="41231EBC" w14:textId="77777777" w:rsidR="0073220B" w:rsidRPr="0073220B" w:rsidRDefault="0073220B" w:rsidP="004500C7">
            <w:pPr>
              <w:spacing w:after="0" w:line="240" w:lineRule="auto"/>
              <w:rPr>
                <w:rFonts w:ascii="Palatino Linotype" w:hAnsi="Palatino Linotype" w:cs="Calibri"/>
                <w:sz w:val="24"/>
                <w:szCs w:val="24"/>
              </w:rPr>
            </w:pPr>
          </w:p>
        </w:tc>
        <w:tc>
          <w:tcPr>
            <w:tcW w:w="1832" w:type="dxa"/>
            <w:tcBorders>
              <w:top w:val="single" w:sz="4" w:space="0" w:color="auto"/>
              <w:left w:val="single" w:sz="4" w:space="0" w:color="auto"/>
              <w:right w:val="single" w:sz="4" w:space="0" w:color="auto"/>
            </w:tcBorders>
            <w:noWrap/>
            <w:vAlign w:val="center"/>
            <w:hideMark/>
          </w:tcPr>
          <w:p w14:paraId="7B5EF4C0" w14:textId="77777777" w:rsidR="0073220B" w:rsidRPr="0073220B" w:rsidRDefault="0073220B" w:rsidP="004500C7">
            <w:pPr>
              <w:spacing w:after="0" w:line="240" w:lineRule="auto"/>
              <w:rPr>
                <w:rFonts w:ascii="Palatino Linotype" w:hAnsi="Palatino Linotype" w:cs="Calibri"/>
                <w:sz w:val="24"/>
                <w:szCs w:val="24"/>
              </w:rPr>
            </w:pPr>
            <w:r w:rsidRPr="0073220B">
              <w:rPr>
                <w:rFonts w:ascii="Palatino Linotype" w:hAnsi="Palatino Linotype" w:cs="Calibri"/>
                <w:sz w:val="24"/>
                <w:szCs w:val="24"/>
              </w:rPr>
              <w:t> </w:t>
            </w:r>
          </w:p>
        </w:tc>
      </w:tr>
      <w:tr w:rsidR="0073220B" w:rsidRPr="0073220B" w14:paraId="6BF97E4A" w14:textId="77777777" w:rsidTr="00384881">
        <w:trPr>
          <w:trHeight w:val="945"/>
        </w:trPr>
        <w:tc>
          <w:tcPr>
            <w:tcW w:w="4617" w:type="dxa"/>
            <w:vMerge/>
            <w:tcBorders>
              <w:left w:val="single" w:sz="4" w:space="0" w:color="auto"/>
              <w:bottom w:val="single" w:sz="4" w:space="0" w:color="auto"/>
              <w:right w:val="single" w:sz="4" w:space="0" w:color="auto"/>
            </w:tcBorders>
            <w:vAlign w:val="center"/>
          </w:tcPr>
          <w:p w14:paraId="4A20C42D" w14:textId="77777777" w:rsidR="0073220B" w:rsidRPr="0073220B" w:rsidRDefault="0073220B" w:rsidP="004500C7">
            <w:pPr>
              <w:spacing w:after="0" w:line="240" w:lineRule="auto"/>
              <w:rPr>
                <w:rFonts w:ascii="Palatino Linotype" w:hAnsi="Palatino Linotype" w:cs="Calibri"/>
                <w:sz w:val="24"/>
                <w:szCs w:val="24"/>
              </w:rPr>
            </w:pPr>
          </w:p>
        </w:tc>
        <w:tc>
          <w:tcPr>
            <w:tcW w:w="3568" w:type="dxa"/>
            <w:tcBorders>
              <w:top w:val="single" w:sz="4" w:space="0" w:color="auto"/>
              <w:left w:val="single" w:sz="4" w:space="0" w:color="auto"/>
              <w:bottom w:val="single" w:sz="4" w:space="0" w:color="auto"/>
              <w:right w:val="single" w:sz="4" w:space="0" w:color="auto"/>
            </w:tcBorders>
            <w:vAlign w:val="center"/>
          </w:tcPr>
          <w:p w14:paraId="6612CE48" w14:textId="5333AD6F" w:rsidR="0073220B" w:rsidRPr="0073220B" w:rsidRDefault="0073220B" w:rsidP="004500C7">
            <w:pPr>
              <w:spacing w:after="0" w:line="240" w:lineRule="auto"/>
              <w:rPr>
                <w:rFonts w:ascii="Palatino Linotype" w:hAnsi="Palatino Linotype" w:cs="Calibri"/>
                <w:sz w:val="24"/>
                <w:szCs w:val="24"/>
              </w:rPr>
            </w:pPr>
            <w:r w:rsidRPr="0073220B">
              <w:rPr>
                <w:rFonts w:ascii="Palatino Linotype" w:hAnsi="Palatino Linotype" w:cs="Calibri"/>
                <w:sz w:val="24"/>
                <w:szCs w:val="24"/>
              </w:rPr>
              <w:t>Measures to check moonlighting</w:t>
            </w:r>
          </w:p>
        </w:tc>
        <w:tc>
          <w:tcPr>
            <w:tcW w:w="4500" w:type="dxa"/>
            <w:tcBorders>
              <w:left w:val="single" w:sz="4" w:space="0" w:color="auto"/>
              <w:bottom w:val="single" w:sz="4" w:space="0" w:color="auto"/>
              <w:right w:val="single" w:sz="4" w:space="0" w:color="auto"/>
            </w:tcBorders>
            <w:noWrap/>
            <w:vAlign w:val="center"/>
          </w:tcPr>
          <w:p w14:paraId="7A809B7C" w14:textId="77777777" w:rsidR="0073220B" w:rsidRPr="0073220B" w:rsidRDefault="0073220B" w:rsidP="004500C7">
            <w:pPr>
              <w:spacing w:after="0" w:line="240" w:lineRule="auto"/>
              <w:rPr>
                <w:rFonts w:ascii="Palatino Linotype" w:hAnsi="Palatino Linotype" w:cs="Calibri"/>
                <w:sz w:val="24"/>
                <w:szCs w:val="24"/>
              </w:rPr>
            </w:pPr>
          </w:p>
        </w:tc>
        <w:tc>
          <w:tcPr>
            <w:tcW w:w="1832" w:type="dxa"/>
            <w:tcBorders>
              <w:left w:val="single" w:sz="4" w:space="0" w:color="auto"/>
              <w:bottom w:val="single" w:sz="4" w:space="0" w:color="auto"/>
              <w:right w:val="single" w:sz="4" w:space="0" w:color="auto"/>
            </w:tcBorders>
            <w:noWrap/>
            <w:vAlign w:val="center"/>
          </w:tcPr>
          <w:p w14:paraId="32D9E380" w14:textId="77777777" w:rsidR="0073220B" w:rsidRPr="0073220B" w:rsidRDefault="0073220B" w:rsidP="004500C7">
            <w:pPr>
              <w:spacing w:after="0" w:line="240" w:lineRule="auto"/>
              <w:rPr>
                <w:rFonts w:ascii="Palatino Linotype" w:hAnsi="Palatino Linotype" w:cs="Calibri"/>
                <w:sz w:val="24"/>
                <w:szCs w:val="24"/>
              </w:rPr>
            </w:pPr>
          </w:p>
        </w:tc>
      </w:tr>
    </w:tbl>
    <w:p w14:paraId="7390A33D" w14:textId="58BCFDEA" w:rsidR="008D4561" w:rsidRDefault="004500C7" w:rsidP="00384881">
      <w:pPr>
        <w:jc w:val="center"/>
        <w:rPr>
          <w:rFonts w:ascii="Palatino Linotype" w:eastAsia="Calibri" w:hAnsi="Palatino Linotype" w:cs="Arial"/>
          <w:b/>
          <w:sz w:val="28"/>
          <w:szCs w:val="28"/>
        </w:rPr>
      </w:pPr>
      <w:r>
        <w:rPr>
          <w:rFonts w:ascii="Palatino Linotype" w:eastAsia="Calibri" w:hAnsi="Palatino Linotype" w:cs="Arial"/>
          <w:b/>
          <w:sz w:val="28"/>
          <w:szCs w:val="28"/>
        </w:rPr>
        <w:lastRenderedPageBreak/>
        <w:br w:type="textWrapping" w:clear="all"/>
      </w:r>
      <w:r w:rsidR="00E27F83" w:rsidRPr="004A0496">
        <w:rPr>
          <w:rFonts w:ascii="Palatino Linotype" w:eastAsia="Calibri" w:hAnsi="Palatino Linotype" w:cs="Arial"/>
          <w:b/>
          <w:sz w:val="28"/>
          <w:szCs w:val="28"/>
        </w:rPr>
        <w:t>STRATEGIC OBJECTIVE 1</w:t>
      </w:r>
    </w:p>
    <w:p w14:paraId="3BE32EAD" w14:textId="45EC0E96" w:rsidR="00E27F83" w:rsidRDefault="00E27F83" w:rsidP="008D4561">
      <w:pPr>
        <w:ind w:left="-360"/>
        <w:jc w:val="center"/>
        <w:rPr>
          <w:rFonts w:ascii="Palatino Linotype" w:eastAsia="Calibri" w:hAnsi="Palatino Linotype" w:cs="Arial"/>
          <w:b/>
          <w:sz w:val="28"/>
          <w:szCs w:val="28"/>
        </w:rPr>
      </w:pPr>
      <w:r w:rsidRPr="004A0496">
        <w:rPr>
          <w:rFonts w:ascii="Palatino Linotype" w:eastAsia="Calibri" w:hAnsi="Palatino Linotype" w:cs="Arial"/>
          <w:b/>
          <w:sz w:val="28"/>
          <w:szCs w:val="28"/>
        </w:rPr>
        <w:t>TO BUILD PUBLIC CAPACITY TO CONDEMN AND FIGHT CORRUPTION AND TO MAKE CORRUPTION A HIGH- RISK LOW- GAIN ACTIVITY</w:t>
      </w:r>
    </w:p>
    <w:p w14:paraId="0BF861F1" w14:textId="77777777" w:rsidR="000C674B" w:rsidRDefault="000C674B" w:rsidP="008D4561">
      <w:pPr>
        <w:ind w:left="-360"/>
        <w:jc w:val="center"/>
        <w:rPr>
          <w:rFonts w:ascii="Palatino Linotype" w:eastAsia="Calibri" w:hAnsi="Palatino Linotype" w:cs="Arial"/>
          <w:b/>
          <w:sz w:val="28"/>
          <w:szCs w:val="28"/>
        </w:rPr>
      </w:pPr>
    </w:p>
    <w:tbl>
      <w:tblPr>
        <w:tblStyle w:val="TableGrid1"/>
        <w:tblpPr w:leftFromText="180" w:rightFromText="180" w:vertAnchor="text" w:tblpX="-275" w:tblpY="1"/>
        <w:tblOverlap w:val="never"/>
        <w:tblW w:w="14400" w:type="dxa"/>
        <w:tblLook w:val="04A0" w:firstRow="1" w:lastRow="0" w:firstColumn="1" w:lastColumn="0" w:noHBand="0" w:noVBand="1"/>
      </w:tblPr>
      <w:tblGrid>
        <w:gridCol w:w="3325"/>
        <w:gridCol w:w="4410"/>
        <w:gridCol w:w="2520"/>
        <w:gridCol w:w="4145"/>
      </w:tblGrid>
      <w:tr w:rsidR="000C674B" w:rsidRPr="005C29B1" w14:paraId="25A4B414" w14:textId="77777777" w:rsidTr="00824495">
        <w:trPr>
          <w:trHeight w:val="509"/>
          <w:tblHeader/>
        </w:trPr>
        <w:tc>
          <w:tcPr>
            <w:tcW w:w="3325" w:type="dxa"/>
            <w:vMerge w:val="restart"/>
            <w:tcBorders>
              <w:top w:val="single" w:sz="4" w:space="0" w:color="auto"/>
              <w:left w:val="single" w:sz="4" w:space="0" w:color="auto"/>
              <w:bottom w:val="single" w:sz="4" w:space="0" w:color="auto"/>
              <w:right w:val="single" w:sz="4" w:space="0" w:color="auto"/>
            </w:tcBorders>
            <w:shd w:val="clear" w:color="auto" w:fill="7030A0"/>
            <w:hideMark/>
          </w:tcPr>
          <w:p w14:paraId="0A3FBC99" w14:textId="77777777" w:rsidR="000C674B" w:rsidRPr="005C29B1" w:rsidRDefault="000C674B" w:rsidP="00A528EC">
            <w:pPr>
              <w:rPr>
                <w:rFonts w:ascii="Palatino Linotype" w:eastAsia="Times New Roman" w:hAnsi="Palatino Linotype" w:cs="Calibri"/>
                <w:b/>
                <w:bCs/>
                <w:color w:val="FFFFFF" w:themeColor="background1"/>
                <w:sz w:val="24"/>
                <w:szCs w:val="24"/>
              </w:rPr>
            </w:pPr>
            <w:r w:rsidRPr="005C29B1">
              <w:rPr>
                <w:rFonts w:ascii="Palatino Linotype" w:hAnsi="Palatino Linotype" w:cs="Calibri"/>
                <w:b/>
                <w:color w:val="FFFFFF" w:themeColor="background1"/>
                <w:sz w:val="24"/>
                <w:szCs w:val="24"/>
              </w:rPr>
              <w:t xml:space="preserve">NACAP Ref/ </w:t>
            </w:r>
            <w:r w:rsidRPr="005C29B1">
              <w:rPr>
                <w:rFonts w:ascii="Palatino Linotype" w:eastAsia="Times New Roman" w:hAnsi="Palatino Linotype" w:cs="Calibri"/>
                <w:b/>
                <w:bCs/>
                <w:color w:val="FFFFFF" w:themeColor="background1"/>
                <w:sz w:val="24"/>
                <w:szCs w:val="24"/>
              </w:rPr>
              <w:t>Broad Activity</w:t>
            </w:r>
          </w:p>
        </w:tc>
        <w:tc>
          <w:tcPr>
            <w:tcW w:w="4410" w:type="dxa"/>
            <w:vMerge w:val="restart"/>
            <w:tcBorders>
              <w:top w:val="single" w:sz="4" w:space="0" w:color="auto"/>
              <w:left w:val="single" w:sz="4" w:space="0" w:color="auto"/>
              <w:bottom w:val="single" w:sz="4" w:space="0" w:color="auto"/>
              <w:right w:val="single" w:sz="4" w:space="0" w:color="auto"/>
            </w:tcBorders>
            <w:shd w:val="clear" w:color="auto" w:fill="7030A0"/>
            <w:hideMark/>
          </w:tcPr>
          <w:p w14:paraId="4A32E9D6" w14:textId="77777777" w:rsidR="000C674B" w:rsidRPr="005C29B1" w:rsidRDefault="000C674B" w:rsidP="00A528EC">
            <w:pPr>
              <w:rPr>
                <w:rFonts w:ascii="Palatino Linotype" w:eastAsia="Times New Roman" w:hAnsi="Palatino Linotype" w:cs="Calibri"/>
                <w:b/>
                <w:bCs/>
                <w:color w:val="FFFFFF" w:themeColor="background1"/>
                <w:sz w:val="24"/>
                <w:szCs w:val="24"/>
              </w:rPr>
            </w:pPr>
            <w:r w:rsidRPr="005C29B1">
              <w:rPr>
                <w:rFonts w:ascii="Palatino Linotype" w:eastAsia="Times New Roman" w:hAnsi="Palatino Linotype" w:cs="Calibri"/>
                <w:b/>
                <w:bCs/>
                <w:color w:val="FFFFFF" w:themeColor="background1"/>
                <w:sz w:val="24"/>
                <w:szCs w:val="24"/>
              </w:rPr>
              <w:t>Indicator</w:t>
            </w:r>
          </w:p>
        </w:tc>
        <w:tc>
          <w:tcPr>
            <w:tcW w:w="2520" w:type="dxa"/>
            <w:vMerge w:val="restart"/>
            <w:tcBorders>
              <w:top w:val="single" w:sz="4" w:space="0" w:color="auto"/>
              <w:left w:val="single" w:sz="4" w:space="0" w:color="auto"/>
              <w:bottom w:val="single" w:sz="4" w:space="0" w:color="auto"/>
              <w:right w:val="single" w:sz="4" w:space="0" w:color="auto"/>
            </w:tcBorders>
            <w:shd w:val="clear" w:color="auto" w:fill="7030A0"/>
            <w:hideMark/>
          </w:tcPr>
          <w:p w14:paraId="1E418FAF" w14:textId="77777777" w:rsidR="000C674B" w:rsidRPr="005C29B1" w:rsidRDefault="000C674B" w:rsidP="00A528EC">
            <w:pPr>
              <w:rPr>
                <w:rFonts w:ascii="Palatino Linotype" w:hAnsi="Palatino Linotype" w:cs="Calibri"/>
                <w:b/>
                <w:color w:val="FFFFFF" w:themeColor="background1"/>
                <w:sz w:val="24"/>
                <w:szCs w:val="24"/>
              </w:rPr>
            </w:pPr>
            <w:r w:rsidRPr="005C29B1">
              <w:rPr>
                <w:rFonts w:ascii="Palatino Linotype" w:hAnsi="Palatino Linotype" w:cs="Calibri"/>
                <w:b/>
                <w:color w:val="FFFFFF" w:themeColor="background1"/>
                <w:sz w:val="24"/>
                <w:szCs w:val="24"/>
              </w:rPr>
              <w:t xml:space="preserve">Results </w:t>
            </w:r>
          </w:p>
          <w:p w14:paraId="5431F75A" w14:textId="77777777" w:rsidR="000C674B" w:rsidRPr="005C29B1" w:rsidRDefault="000C674B" w:rsidP="00A528EC">
            <w:pPr>
              <w:rPr>
                <w:rFonts w:ascii="Palatino Linotype" w:eastAsia="Times New Roman" w:hAnsi="Palatino Linotype" w:cs="Calibri"/>
                <w:b/>
                <w:bCs/>
                <w:color w:val="FFFFFF" w:themeColor="background1"/>
                <w:sz w:val="24"/>
                <w:szCs w:val="24"/>
              </w:rPr>
            </w:pPr>
            <w:r w:rsidRPr="005C29B1">
              <w:rPr>
                <w:rFonts w:ascii="Palatino Linotype" w:hAnsi="Palatino Linotype" w:cs="Calibri"/>
                <w:b/>
                <w:color w:val="FFFFFF" w:themeColor="background1"/>
                <w:sz w:val="24"/>
                <w:szCs w:val="24"/>
              </w:rPr>
              <w:t>(Status of Implementation)</w:t>
            </w:r>
          </w:p>
        </w:tc>
        <w:tc>
          <w:tcPr>
            <w:tcW w:w="4145" w:type="dxa"/>
            <w:vMerge w:val="restart"/>
            <w:tcBorders>
              <w:top w:val="single" w:sz="4" w:space="0" w:color="auto"/>
              <w:left w:val="single" w:sz="4" w:space="0" w:color="auto"/>
              <w:bottom w:val="single" w:sz="4" w:space="0" w:color="auto"/>
              <w:right w:val="single" w:sz="4" w:space="0" w:color="auto"/>
            </w:tcBorders>
            <w:shd w:val="clear" w:color="auto" w:fill="7030A0"/>
            <w:hideMark/>
          </w:tcPr>
          <w:p w14:paraId="1BEB1C2D" w14:textId="77777777" w:rsidR="000C674B" w:rsidRPr="005C29B1" w:rsidRDefault="000C674B" w:rsidP="00A528EC">
            <w:pPr>
              <w:rPr>
                <w:rFonts w:ascii="Palatino Linotype" w:eastAsia="Times New Roman" w:hAnsi="Palatino Linotype" w:cs="Calibri"/>
                <w:b/>
                <w:bCs/>
                <w:color w:val="FFFFFF" w:themeColor="background1"/>
                <w:sz w:val="24"/>
                <w:szCs w:val="24"/>
              </w:rPr>
            </w:pPr>
            <w:r w:rsidRPr="005C29B1">
              <w:rPr>
                <w:rFonts w:ascii="Palatino Linotype" w:eastAsia="Times New Roman" w:hAnsi="Palatino Linotype" w:cs="Calibri"/>
                <w:b/>
                <w:bCs/>
                <w:color w:val="FFFFFF" w:themeColor="background1"/>
                <w:sz w:val="24"/>
                <w:szCs w:val="24"/>
              </w:rPr>
              <w:t>Data Source (Means of Verification)</w:t>
            </w:r>
          </w:p>
        </w:tc>
      </w:tr>
      <w:tr w:rsidR="000C674B" w:rsidRPr="005C29B1" w14:paraId="71B6A48E" w14:textId="77777777" w:rsidTr="00824495">
        <w:trPr>
          <w:trHeight w:val="509"/>
          <w:tblHeader/>
        </w:trPr>
        <w:tc>
          <w:tcPr>
            <w:tcW w:w="3325" w:type="dxa"/>
            <w:vMerge/>
            <w:tcBorders>
              <w:top w:val="single" w:sz="4" w:space="0" w:color="auto"/>
              <w:left w:val="single" w:sz="4" w:space="0" w:color="auto"/>
              <w:bottom w:val="single" w:sz="4" w:space="0" w:color="auto"/>
              <w:right w:val="single" w:sz="4" w:space="0" w:color="auto"/>
            </w:tcBorders>
            <w:shd w:val="clear" w:color="auto" w:fill="7030A0"/>
            <w:hideMark/>
          </w:tcPr>
          <w:p w14:paraId="3A9D32EA" w14:textId="77777777" w:rsidR="000C674B" w:rsidRPr="005C29B1" w:rsidRDefault="000C674B" w:rsidP="00A528EC">
            <w:pPr>
              <w:rPr>
                <w:rFonts w:ascii="Palatino Linotype" w:eastAsia="Times New Roman" w:hAnsi="Palatino Linotype" w:cs="Calibri"/>
                <w:b/>
                <w:bCs/>
                <w:color w:val="000000"/>
                <w:sz w:val="24"/>
                <w:szCs w:val="24"/>
              </w:rPr>
            </w:pPr>
          </w:p>
        </w:tc>
        <w:tc>
          <w:tcPr>
            <w:tcW w:w="4410" w:type="dxa"/>
            <w:vMerge/>
            <w:tcBorders>
              <w:top w:val="single" w:sz="4" w:space="0" w:color="auto"/>
              <w:left w:val="single" w:sz="4" w:space="0" w:color="auto"/>
              <w:bottom w:val="single" w:sz="4" w:space="0" w:color="auto"/>
              <w:right w:val="single" w:sz="4" w:space="0" w:color="auto"/>
            </w:tcBorders>
            <w:shd w:val="clear" w:color="auto" w:fill="7030A0"/>
            <w:hideMark/>
          </w:tcPr>
          <w:p w14:paraId="3BB71812" w14:textId="77777777" w:rsidR="000C674B" w:rsidRPr="005C29B1" w:rsidRDefault="000C674B" w:rsidP="00A528EC">
            <w:pPr>
              <w:rPr>
                <w:rFonts w:ascii="Palatino Linotype" w:eastAsia="Times New Roman" w:hAnsi="Palatino Linotype" w:cs="Calibri"/>
                <w:b/>
                <w:bCs/>
                <w:color w:val="000000"/>
                <w:sz w:val="24"/>
                <w:szCs w:val="24"/>
              </w:rPr>
            </w:pPr>
          </w:p>
        </w:tc>
        <w:tc>
          <w:tcPr>
            <w:tcW w:w="2520" w:type="dxa"/>
            <w:vMerge/>
            <w:tcBorders>
              <w:top w:val="single" w:sz="4" w:space="0" w:color="auto"/>
              <w:left w:val="single" w:sz="4" w:space="0" w:color="auto"/>
              <w:bottom w:val="single" w:sz="4" w:space="0" w:color="auto"/>
              <w:right w:val="single" w:sz="4" w:space="0" w:color="auto"/>
            </w:tcBorders>
            <w:shd w:val="clear" w:color="auto" w:fill="7030A0"/>
            <w:hideMark/>
          </w:tcPr>
          <w:p w14:paraId="7A2334F1" w14:textId="77777777" w:rsidR="000C674B" w:rsidRPr="005C29B1" w:rsidRDefault="000C674B" w:rsidP="00A528EC">
            <w:pPr>
              <w:rPr>
                <w:rFonts w:ascii="Palatino Linotype" w:eastAsia="Times New Roman" w:hAnsi="Palatino Linotype" w:cs="Calibri"/>
                <w:b/>
                <w:bCs/>
                <w:color w:val="000000"/>
                <w:sz w:val="24"/>
                <w:szCs w:val="24"/>
              </w:rPr>
            </w:pPr>
          </w:p>
        </w:tc>
        <w:tc>
          <w:tcPr>
            <w:tcW w:w="4145" w:type="dxa"/>
            <w:vMerge/>
            <w:tcBorders>
              <w:top w:val="single" w:sz="4" w:space="0" w:color="auto"/>
              <w:left w:val="single" w:sz="4" w:space="0" w:color="auto"/>
              <w:bottom w:val="single" w:sz="4" w:space="0" w:color="auto"/>
              <w:right w:val="single" w:sz="4" w:space="0" w:color="auto"/>
            </w:tcBorders>
            <w:shd w:val="clear" w:color="auto" w:fill="7030A0"/>
            <w:hideMark/>
          </w:tcPr>
          <w:p w14:paraId="33B2E98D" w14:textId="77777777" w:rsidR="000C674B" w:rsidRPr="005C29B1" w:rsidRDefault="000C674B" w:rsidP="00A528EC">
            <w:pPr>
              <w:rPr>
                <w:rFonts w:ascii="Palatino Linotype" w:eastAsia="Times New Roman" w:hAnsi="Palatino Linotype" w:cs="Calibri"/>
                <w:b/>
                <w:bCs/>
                <w:color w:val="000000"/>
                <w:sz w:val="24"/>
                <w:szCs w:val="24"/>
              </w:rPr>
            </w:pPr>
          </w:p>
        </w:tc>
      </w:tr>
      <w:tr w:rsidR="00FF200D" w:rsidRPr="005C29B1" w14:paraId="6B96CDAB" w14:textId="77777777" w:rsidTr="00824495">
        <w:trPr>
          <w:trHeight w:val="1385"/>
        </w:trPr>
        <w:tc>
          <w:tcPr>
            <w:tcW w:w="3325" w:type="dxa"/>
            <w:tcBorders>
              <w:top w:val="single" w:sz="4" w:space="0" w:color="auto"/>
              <w:left w:val="single" w:sz="4" w:space="0" w:color="auto"/>
              <w:right w:val="single" w:sz="4" w:space="0" w:color="auto"/>
            </w:tcBorders>
          </w:tcPr>
          <w:p w14:paraId="2C6AE7EE" w14:textId="6478C56E" w:rsidR="00FF200D" w:rsidRPr="005C29B1" w:rsidRDefault="00FF200D" w:rsidP="00FF200D">
            <w:pPr>
              <w:rPr>
                <w:rFonts w:ascii="Palatino Linotype" w:eastAsia="Times New Roman" w:hAnsi="Palatino Linotype" w:cs="Calibri"/>
                <w:b/>
                <w:bCs/>
                <w:sz w:val="24"/>
                <w:szCs w:val="24"/>
              </w:rPr>
            </w:pPr>
            <w:r w:rsidRPr="005C29B1">
              <w:rPr>
                <w:rFonts w:ascii="Palatino Linotype" w:hAnsi="Palatino Linotype" w:cs="Calibri"/>
                <w:sz w:val="24"/>
                <w:szCs w:val="24"/>
              </w:rPr>
              <w:t xml:space="preserve">1. Institute </w:t>
            </w:r>
            <w:r w:rsidR="00824495">
              <w:rPr>
                <w:rFonts w:ascii="Palatino Linotype" w:hAnsi="Palatino Linotype" w:cs="Calibri"/>
                <w:sz w:val="24"/>
                <w:szCs w:val="24"/>
              </w:rPr>
              <w:t>a</w:t>
            </w:r>
            <w:r w:rsidR="00824495" w:rsidRPr="005C29B1">
              <w:rPr>
                <w:rFonts w:ascii="Palatino Linotype" w:hAnsi="Palatino Linotype" w:cs="Calibri"/>
                <w:sz w:val="24"/>
                <w:szCs w:val="24"/>
              </w:rPr>
              <w:t xml:space="preserve"> National Cultural Review Programme</w:t>
            </w:r>
          </w:p>
        </w:tc>
        <w:tc>
          <w:tcPr>
            <w:tcW w:w="4410" w:type="dxa"/>
            <w:tcBorders>
              <w:top w:val="single" w:sz="4" w:space="0" w:color="auto"/>
              <w:left w:val="single" w:sz="4" w:space="0" w:color="auto"/>
              <w:bottom w:val="single" w:sz="4" w:space="0" w:color="auto"/>
              <w:right w:val="single" w:sz="4" w:space="0" w:color="auto"/>
            </w:tcBorders>
          </w:tcPr>
          <w:p w14:paraId="5B8FA9C8" w14:textId="77777777" w:rsidR="00FF200D" w:rsidRPr="005C29B1" w:rsidRDefault="00FF200D" w:rsidP="00FF200D">
            <w:pPr>
              <w:rPr>
                <w:rFonts w:ascii="Palatino Linotype" w:hAnsi="Palatino Linotype" w:cs="Calibri"/>
                <w:sz w:val="24"/>
                <w:szCs w:val="24"/>
              </w:rPr>
            </w:pPr>
            <w:r w:rsidRPr="005C29B1">
              <w:rPr>
                <w:rFonts w:ascii="Palatino Linotype" w:hAnsi="Palatino Linotype" w:cs="Calibri"/>
                <w:sz w:val="24"/>
                <w:szCs w:val="24"/>
              </w:rPr>
              <w:t>Measures taken to institutionalise national cultural review programme</w:t>
            </w:r>
          </w:p>
          <w:p w14:paraId="1C506E67" w14:textId="77777777" w:rsidR="00FF200D" w:rsidRPr="005C29B1" w:rsidRDefault="00FF200D" w:rsidP="00FF200D">
            <w:pPr>
              <w:rPr>
                <w:rFonts w:ascii="Palatino Linotype" w:hAnsi="Palatino Linotype" w:cs="Calibri"/>
                <w:sz w:val="24"/>
                <w:szCs w:val="24"/>
              </w:rPr>
            </w:pPr>
          </w:p>
        </w:tc>
        <w:tc>
          <w:tcPr>
            <w:tcW w:w="2520" w:type="dxa"/>
            <w:tcBorders>
              <w:top w:val="single" w:sz="4" w:space="0" w:color="auto"/>
              <w:left w:val="single" w:sz="4" w:space="0" w:color="auto"/>
              <w:right w:val="single" w:sz="4" w:space="0" w:color="auto"/>
            </w:tcBorders>
          </w:tcPr>
          <w:p w14:paraId="54A83032" w14:textId="77777777" w:rsidR="00FF200D" w:rsidRPr="005C29B1" w:rsidRDefault="00FF200D" w:rsidP="00FF200D">
            <w:pPr>
              <w:rPr>
                <w:rFonts w:ascii="Palatino Linotype" w:hAnsi="Palatino Linotype" w:cs="Calibri"/>
                <w:sz w:val="24"/>
                <w:szCs w:val="24"/>
              </w:rPr>
            </w:pPr>
          </w:p>
        </w:tc>
        <w:tc>
          <w:tcPr>
            <w:tcW w:w="4145" w:type="dxa"/>
            <w:tcBorders>
              <w:top w:val="single" w:sz="4" w:space="0" w:color="auto"/>
              <w:left w:val="single" w:sz="4" w:space="0" w:color="auto"/>
              <w:right w:val="single" w:sz="4" w:space="0" w:color="auto"/>
            </w:tcBorders>
          </w:tcPr>
          <w:p w14:paraId="534DD2A4" w14:textId="77777777" w:rsidR="00FF200D" w:rsidRPr="005C29B1" w:rsidRDefault="00FF200D" w:rsidP="00FF200D">
            <w:pPr>
              <w:rPr>
                <w:rFonts w:ascii="Palatino Linotype" w:hAnsi="Palatino Linotype" w:cs="Calibri"/>
                <w:sz w:val="24"/>
                <w:szCs w:val="24"/>
              </w:rPr>
            </w:pPr>
          </w:p>
        </w:tc>
      </w:tr>
      <w:tr w:rsidR="00FF200D" w:rsidRPr="005C29B1" w14:paraId="6860B265" w14:textId="77777777" w:rsidTr="00824495">
        <w:trPr>
          <w:trHeight w:val="1760"/>
        </w:trPr>
        <w:tc>
          <w:tcPr>
            <w:tcW w:w="3325" w:type="dxa"/>
            <w:vMerge w:val="restart"/>
            <w:tcBorders>
              <w:top w:val="single" w:sz="4" w:space="0" w:color="auto"/>
              <w:left w:val="single" w:sz="4" w:space="0" w:color="auto"/>
              <w:right w:val="single" w:sz="4" w:space="0" w:color="auto"/>
            </w:tcBorders>
          </w:tcPr>
          <w:p w14:paraId="49C94BEB" w14:textId="2615A880" w:rsidR="00FF200D" w:rsidRPr="005C29B1" w:rsidRDefault="00FF200D" w:rsidP="00FF200D">
            <w:pPr>
              <w:rPr>
                <w:rFonts w:ascii="Palatino Linotype" w:eastAsia="Times New Roman" w:hAnsi="Palatino Linotype" w:cs="Calibri"/>
                <w:b/>
                <w:sz w:val="24"/>
                <w:szCs w:val="24"/>
              </w:rPr>
            </w:pPr>
            <w:r w:rsidRPr="005C29B1">
              <w:rPr>
                <w:rFonts w:ascii="Palatino Linotype" w:eastAsia="Times New Roman" w:hAnsi="Palatino Linotype" w:cs="Calibri"/>
                <w:b/>
                <w:bCs/>
                <w:sz w:val="24"/>
                <w:szCs w:val="24"/>
              </w:rPr>
              <w:t>2.</w:t>
            </w:r>
            <w:r w:rsidRPr="005C29B1">
              <w:rPr>
                <w:rFonts w:ascii="Palatino Linotype" w:eastAsia="Times New Roman" w:hAnsi="Palatino Linotype" w:cs="Calibri"/>
                <w:sz w:val="24"/>
                <w:szCs w:val="24"/>
              </w:rPr>
              <w:t xml:space="preserve">  Organize </w:t>
            </w:r>
            <w:r w:rsidR="00824495" w:rsidRPr="005C29B1">
              <w:rPr>
                <w:rFonts w:ascii="Palatino Linotype" w:eastAsia="Times New Roman" w:hAnsi="Palatino Linotype" w:cs="Calibri"/>
                <w:sz w:val="24"/>
                <w:szCs w:val="24"/>
              </w:rPr>
              <w:t xml:space="preserve">Regular Public Education </w:t>
            </w:r>
            <w:r w:rsidR="00824495">
              <w:rPr>
                <w:rFonts w:ascii="Palatino Linotype" w:eastAsia="Times New Roman" w:hAnsi="Palatino Linotype" w:cs="Calibri"/>
                <w:sz w:val="24"/>
                <w:szCs w:val="24"/>
              </w:rPr>
              <w:t>a</w:t>
            </w:r>
            <w:r w:rsidR="00824495" w:rsidRPr="005C29B1">
              <w:rPr>
                <w:rFonts w:ascii="Palatino Linotype" w:eastAsia="Times New Roman" w:hAnsi="Palatino Linotype" w:cs="Calibri"/>
                <w:sz w:val="24"/>
                <w:szCs w:val="24"/>
              </w:rPr>
              <w:t xml:space="preserve">nd Awareness Programmes </w:t>
            </w:r>
            <w:r w:rsidR="00824495">
              <w:rPr>
                <w:rFonts w:ascii="Palatino Linotype" w:eastAsia="Times New Roman" w:hAnsi="Palatino Linotype" w:cs="Calibri"/>
                <w:sz w:val="24"/>
                <w:szCs w:val="24"/>
              </w:rPr>
              <w:t>o</w:t>
            </w:r>
            <w:r w:rsidR="00824495" w:rsidRPr="005C29B1">
              <w:rPr>
                <w:rFonts w:ascii="Palatino Linotype" w:eastAsia="Times New Roman" w:hAnsi="Palatino Linotype" w:cs="Calibri"/>
                <w:sz w:val="24"/>
                <w:szCs w:val="24"/>
              </w:rPr>
              <w:t xml:space="preserve">n </w:t>
            </w:r>
            <w:r w:rsidR="00824495">
              <w:rPr>
                <w:rFonts w:ascii="Palatino Linotype" w:eastAsia="Times New Roman" w:hAnsi="Palatino Linotype" w:cs="Calibri"/>
                <w:sz w:val="24"/>
                <w:szCs w:val="24"/>
              </w:rPr>
              <w:t>t</w:t>
            </w:r>
            <w:r w:rsidR="00824495" w:rsidRPr="005C29B1">
              <w:rPr>
                <w:rFonts w:ascii="Palatino Linotype" w:eastAsia="Times New Roman" w:hAnsi="Palatino Linotype" w:cs="Calibri"/>
                <w:sz w:val="24"/>
                <w:szCs w:val="24"/>
              </w:rPr>
              <w:t xml:space="preserve">he Evils </w:t>
            </w:r>
            <w:r w:rsidR="00824495">
              <w:rPr>
                <w:rFonts w:ascii="Palatino Linotype" w:eastAsia="Times New Roman" w:hAnsi="Palatino Linotype" w:cs="Calibri"/>
                <w:sz w:val="24"/>
                <w:szCs w:val="24"/>
              </w:rPr>
              <w:t>o</w:t>
            </w:r>
            <w:r w:rsidR="00824495" w:rsidRPr="005C29B1">
              <w:rPr>
                <w:rFonts w:ascii="Palatino Linotype" w:eastAsia="Times New Roman" w:hAnsi="Palatino Linotype" w:cs="Calibri"/>
                <w:sz w:val="24"/>
                <w:szCs w:val="24"/>
              </w:rPr>
              <w:t xml:space="preserve">f Corruption </w:t>
            </w:r>
            <w:r w:rsidR="00824495">
              <w:rPr>
                <w:rFonts w:ascii="Palatino Linotype" w:eastAsia="Times New Roman" w:hAnsi="Palatino Linotype" w:cs="Calibri"/>
                <w:sz w:val="24"/>
                <w:szCs w:val="24"/>
              </w:rPr>
              <w:t>a</w:t>
            </w:r>
            <w:r w:rsidR="00824495" w:rsidRPr="005C29B1">
              <w:rPr>
                <w:rFonts w:ascii="Palatino Linotype" w:eastAsia="Times New Roman" w:hAnsi="Palatino Linotype" w:cs="Calibri"/>
                <w:sz w:val="24"/>
                <w:szCs w:val="24"/>
              </w:rPr>
              <w:t xml:space="preserve">nd </w:t>
            </w:r>
            <w:r w:rsidR="00824495">
              <w:rPr>
                <w:rFonts w:ascii="Palatino Linotype" w:eastAsia="Times New Roman" w:hAnsi="Palatino Linotype" w:cs="Calibri"/>
                <w:sz w:val="24"/>
                <w:szCs w:val="24"/>
              </w:rPr>
              <w:t>t</w:t>
            </w:r>
            <w:r w:rsidR="00824495" w:rsidRPr="005C29B1">
              <w:rPr>
                <w:rFonts w:ascii="Palatino Linotype" w:eastAsia="Times New Roman" w:hAnsi="Palatino Linotype" w:cs="Calibri"/>
                <w:sz w:val="24"/>
                <w:szCs w:val="24"/>
              </w:rPr>
              <w:t xml:space="preserve">he Ethos </w:t>
            </w:r>
            <w:r w:rsidR="00824495">
              <w:rPr>
                <w:rFonts w:ascii="Palatino Linotype" w:eastAsia="Times New Roman" w:hAnsi="Palatino Linotype" w:cs="Calibri"/>
                <w:sz w:val="24"/>
                <w:szCs w:val="24"/>
              </w:rPr>
              <w:t>o</w:t>
            </w:r>
            <w:r w:rsidR="00824495" w:rsidRPr="005C29B1">
              <w:rPr>
                <w:rFonts w:ascii="Palatino Linotype" w:eastAsia="Times New Roman" w:hAnsi="Palatino Linotype" w:cs="Calibri"/>
                <w:sz w:val="24"/>
                <w:szCs w:val="24"/>
              </w:rPr>
              <w:t xml:space="preserve">f Anti-Corruption </w:t>
            </w:r>
            <w:r w:rsidR="00824495">
              <w:rPr>
                <w:rFonts w:ascii="Palatino Linotype" w:eastAsia="Times New Roman" w:hAnsi="Palatino Linotype" w:cs="Calibri"/>
                <w:sz w:val="24"/>
                <w:szCs w:val="24"/>
              </w:rPr>
              <w:t>i</w:t>
            </w:r>
            <w:r w:rsidR="00824495" w:rsidRPr="005C29B1">
              <w:rPr>
                <w:rFonts w:ascii="Palatino Linotype" w:eastAsia="Times New Roman" w:hAnsi="Palatino Linotype" w:cs="Calibri"/>
                <w:sz w:val="24"/>
                <w:szCs w:val="24"/>
              </w:rPr>
              <w:t>n M</w:t>
            </w:r>
            <w:r w:rsidR="00824495">
              <w:rPr>
                <w:rFonts w:ascii="Palatino Linotype" w:eastAsia="Times New Roman" w:hAnsi="Palatino Linotype" w:cs="Calibri"/>
                <w:sz w:val="24"/>
                <w:szCs w:val="24"/>
              </w:rPr>
              <w:t>DA</w:t>
            </w:r>
            <w:r w:rsidR="00824495" w:rsidRPr="005C29B1">
              <w:rPr>
                <w:rFonts w:ascii="Palatino Linotype" w:eastAsia="Times New Roman" w:hAnsi="Palatino Linotype" w:cs="Calibri"/>
                <w:sz w:val="24"/>
                <w:szCs w:val="24"/>
              </w:rPr>
              <w:t>s</w:t>
            </w:r>
            <w:r w:rsidR="00824495">
              <w:rPr>
                <w:rFonts w:ascii="Palatino Linotype" w:eastAsia="Times New Roman" w:hAnsi="Palatino Linotype" w:cs="Calibri"/>
                <w:sz w:val="24"/>
                <w:szCs w:val="24"/>
              </w:rPr>
              <w:t xml:space="preserve"> and</w:t>
            </w:r>
            <w:r w:rsidR="00824495" w:rsidRPr="005C29B1">
              <w:rPr>
                <w:rFonts w:ascii="Palatino Linotype" w:eastAsia="Times New Roman" w:hAnsi="Palatino Linotype" w:cs="Calibri"/>
                <w:sz w:val="24"/>
                <w:szCs w:val="24"/>
              </w:rPr>
              <w:t xml:space="preserve"> General Public</w:t>
            </w:r>
          </w:p>
        </w:tc>
        <w:tc>
          <w:tcPr>
            <w:tcW w:w="4410" w:type="dxa"/>
            <w:tcBorders>
              <w:top w:val="single" w:sz="4" w:space="0" w:color="auto"/>
              <w:left w:val="single" w:sz="4" w:space="0" w:color="auto"/>
              <w:bottom w:val="single" w:sz="4" w:space="0" w:color="auto"/>
              <w:right w:val="single" w:sz="4" w:space="0" w:color="auto"/>
            </w:tcBorders>
            <w:hideMark/>
          </w:tcPr>
          <w:p w14:paraId="501E6E0E" w14:textId="548CCF0C" w:rsidR="00FF200D" w:rsidRPr="000C674B" w:rsidRDefault="00FF200D" w:rsidP="00FF200D">
            <w:pPr>
              <w:rPr>
                <w:rFonts w:ascii="Palatino Linotype" w:eastAsia="Times New Roman" w:hAnsi="Palatino Linotype" w:cs="Calibri"/>
                <w:sz w:val="24"/>
                <w:szCs w:val="24"/>
              </w:rPr>
            </w:pPr>
            <w:r w:rsidRPr="005C29B1">
              <w:rPr>
                <w:rFonts w:ascii="Palatino Linotype" w:hAnsi="Palatino Linotype" w:cs="Calibri"/>
                <w:sz w:val="24"/>
                <w:szCs w:val="24"/>
              </w:rPr>
              <w:t>Number of public education and awareness programme</w:t>
            </w:r>
            <w:r w:rsidRPr="005C29B1">
              <w:rPr>
                <w:rFonts w:ascii="Palatino Linotype" w:eastAsia="Times New Roman" w:hAnsi="Palatino Linotype" w:cs="Calibri"/>
                <w:sz w:val="24"/>
                <w:szCs w:val="24"/>
              </w:rPr>
              <w:t xml:space="preserve"> on the evils of corruption and the ethos of anti-corruption</w:t>
            </w:r>
          </w:p>
        </w:tc>
        <w:tc>
          <w:tcPr>
            <w:tcW w:w="2520" w:type="dxa"/>
            <w:vMerge w:val="restart"/>
            <w:tcBorders>
              <w:top w:val="single" w:sz="4" w:space="0" w:color="auto"/>
              <w:left w:val="single" w:sz="4" w:space="0" w:color="auto"/>
              <w:right w:val="single" w:sz="4" w:space="0" w:color="auto"/>
            </w:tcBorders>
          </w:tcPr>
          <w:p w14:paraId="3A70F237" w14:textId="77777777" w:rsidR="00FF200D" w:rsidRPr="005C29B1" w:rsidRDefault="00FF200D" w:rsidP="00FF200D">
            <w:pPr>
              <w:rPr>
                <w:rFonts w:ascii="Palatino Linotype" w:hAnsi="Palatino Linotype" w:cs="Calibri"/>
                <w:sz w:val="24"/>
                <w:szCs w:val="24"/>
              </w:rPr>
            </w:pPr>
          </w:p>
        </w:tc>
        <w:tc>
          <w:tcPr>
            <w:tcW w:w="4145" w:type="dxa"/>
            <w:vMerge w:val="restart"/>
            <w:tcBorders>
              <w:top w:val="single" w:sz="4" w:space="0" w:color="auto"/>
              <w:left w:val="single" w:sz="4" w:space="0" w:color="auto"/>
              <w:right w:val="single" w:sz="4" w:space="0" w:color="auto"/>
            </w:tcBorders>
          </w:tcPr>
          <w:p w14:paraId="1A090DBC" w14:textId="77777777" w:rsidR="00FF200D" w:rsidRPr="005C29B1" w:rsidRDefault="00FF200D" w:rsidP="00FF200D">
            <w:pPr>
              <w:rPr>
                <w:rFonts w:ascii="Palatino Linotype" w:hAnsi="Palatino Linotype" w:cs="Calibri"/>
                <w:sz w:val="24"/>
                <w:szCs w:val="24"/>
              </w:rPr>
            </w:pPr>
          </w:p>
        </w:tc>
      </w:tr>
      <w:tr w:rsidR="00FF200D" w:rsidRPr="005C29B1" w14:paraId="13CA4303" w14:textId="77777777" w:rsidTr="00824495">
        <w:trPr>
          <w:trHeight w:val="1759"/>
        </w:trPr>
        <w:tc>
          <w:tcPr>
            <w:tcW w:w="3325" w:type="dxa"/>
            <w:vMerge/>
            <w:tcBorders>
              <w:left w:val="single" w:sz="4" w:space="0" w:color="auto"/>
              <w:bottom w:val="single" w:sz="4" w:space="0" w:color="auto"/>
              <w:right w:val="single" w:sz="4" w:space="0" w:color="auto"/>
            </w:tcBorders>
          </w:tcPr>
          <w:p w14:paraId="0E758C2E" w14:textId="77777777" w:rsidR="00FF200D" w:rsidRPr="005C29B1" w:rsidRDefault="00FF200D" w:rsidP="00FF200D">
            <w:pPr>
              <w:rPr>
                <w:rFonts w:ascii="Palatino Linotype" w:eastAsia="Times New Roman" w:hAnsi="Palatino Linotype" w:cs="Calibri"/>
                <w:b/>
                <w:bCs/>
                <w:sz w:val="24"/>
                <w:szCs w:val="24"/>
              </w:rPr>
            </w:pPr>
          </w:p>
        </w:tc>
        <w:tc>
          <w:tcPr>
            <w:tcW w:w="4410" w:type="dxa"/>
            <w:tcBorders>
              <w:top w:val="single" w:sz="4" w:space="0" w:color="auto"/>
              <w:left w:val="single" w:sz="4" w:space="0" w:color="auto"/>
              <w:bottom w:val="single" w:sz="4" w:space="0" w:color="auto"/>
              <w:right w:val="single" w:sz="4" w:space="0" w:color="auto"/>
            </w:tcBorders>
          </w:tcPr>
          <w:p w14:paraId="4E8F693F" w14:textId="38EFF29A" w:rsidR="00FF200D" w:rsidRPr="005C29B1" w:rsidRDefault="00FF200D" w:rsidP="00FF200D">
            <w:pPr>
              <w:rPr>
                <w:rFonts w:ascii="Palatino Linotype" w:hAnsi="Palatino Linotype" w:cs="Calibri"/>
                <w:sz w:val="24"/>
                <w:szCs w:val="24"/>
              </w:rPr>
            </w:pPr>
            <w:r w:rsidRPr="005C29B1">
              <w:rPr>
                <w:rFonts w:ascii="Palatino Linotype" w:eastAsia="Times New Roman" w:hAnsi="Palatino Linotype" w:cs="Calibri"/>
                <w:sz w:val="24"/>
                <w:szCs w:val="24"/>
              </w:rPr>
              <w:t>Number of beneficiaries</w:t>
            </w:r>
          </w:p>
        </w:tc>
        <w:tc>
          <w:tcPr>
            <w:tcW w:w="2520" w:type="dxa"/>
            <w:vMerge/>
            <w:tcBorders>
              <w:left w:val="single" w:sz="4" w:space="0" w:color="auto"/>
              <w:bottom w:val="single" w:sz="4" w:space="0" w:color="auto"/>
              <w:right w:val="single" w:sz="4" w:space="0" w:color="auto"/>
            </w:tcBorders>
          </w:tcPr>
          <w:p w14:paraId="6EC579FD" w14:textId="77777777" w:rsidR="00FF200D" w:rsidRPr="005C29B1" w:rsidRDefault="00FF200D" w:rsidP="00FF200D">
            <w:pPr>
              <w:rPr>
                <w:rFonts w:ascii="Palatino Linotype" w:hAnsi="Palatino Linotype" w:cs="Calibri"/>
                <w:sz w:val="24"/>
                <w:szCs w:val="24"/>
              </w:rPr>
            </w:pPr>
          </w:p>
        </w:tc>
        <w:tc>
          <w:tcPr>
            <w:tcW w:w="4145" w:type="dxa"/>
            <w:vMerge/>
            <w:tcBorders>
              <w:left w:val="single" w:sz="4" w:space="0" w:color="auto"/>
              <w:bottom w:val="single" w:sz="4" w:space="0" w:color="auto"/>
              <w:right w:val="single" w:sz="4" w:space="0" w:color="auto"/>
            </w:tcBorders>
          </w:tcPr>
          <w:p w14:paraId="28E5D287" w14:textId="77777777" w:rsidR="00FF200D" w:rsidRPr="005C29B1" w:rsidRDefault="00FF200D" w:rsidP="00FF200D">
            <w:pPr>
              <w:rPr>
                <w:rFonts w:ascii="Palatino Linotype" w:hAnsi="Palatino Linotype" w:cs="Calibri"/>
                <w:sz w:val="24"/>
                <w:szCs w:val="24"/>
              </w:rPr>
            </w:pPr>
          </w:p>
        </w:tc>
      </w:tr>
      <w:tr w:rsidR="00FF200D" w:rsidRPr="005C29B1" w14:paraId="29475F30" w14:textId="77777777" w:rsidTr="00824495">
        <w:trPr>
          <w:trHeight w:val="814"/>
        </w:trPr>
        <w:tc>
          <w:tcPr>
            <w:tcW w:w="3325" w:type="dxa"/>
            <w:vMerge w:val="restart"/>
            <w:tcBorders>
              <w:top w:val="single" w:sz="4" w:space="0" w:color="auto"/>
              <w:left w:val="single" w:sz="4" w:space="0" w:color="auto"/>
              <w:right w:val="single" w:sz="4" w:space="0" w:color="auto"/>
            </w:tcBorders>
          </w:tcPr>
          <w:p w14:paraId="72900CD0" w14:textId="274B1EAD" w:rsidR="00FF200D" w:rsidRPr="000C674B" w:rsidRDefault="00FF200D" w:rsidP="00FF200D">
            <w:pPr>
              <w:rPr>
                <w:rFonts w:ascii="Palatino Linotype" w:eastAsia="Times New Roman" w:hAnsi="Palatino Linotype" w:cs="Calibri"/>
                <w:b/>
                <w:sz w:val="24"/>
                <w:szCs w:val="24"/>
              </w:rPr>
            </w:pPr>
            <w:r w:rsidRPr="005C29B1">
              <w:rPr>
                <w:rFonts w:ascii="Palatino Linotype" w:eastAsia="Times New Roman" w:hAnsi="Palatino Linotype" w:cs="Calibri"/>
                <w:b/>
                <w:sz w:val="24"/>
                <w:szCs w:val="24"/>
              </w:rPr>
              <w:lastRenderedPageBreak/>
              <w:t>3.</w:t>
            </w:r>
            <w:r w:rsidRPr="005C29B1">
              <w:rPr>
                <w:rFonts w:ascii="Palatino Linotype" w:eastAsia="Times New Roman" w:hAnsi="Palatino Linotype" w:cs="Calibri"/>
                <w:bCs/>
                <w:sz w:val="24"/>
                <w:szCs w:val="24"/>
              </w:rPr>
              <w:t xml:space="preserve">  </w:t>
            </w:r>
            <w:r w:rsidRPr="00824495">
              <w:rPr>
                <w:rFonts w:ascii="Palatino Linotype" w:eastAsia="Times New Roman" w:hAnsi="Palatino Linotype" w:cs="Calibri"/>
                <w:bCs/>
                <w:sz w:val="24"/>
                <w:szCs w:val="24"/>
              </w:rPr>
              <w:t xml:space="preserve">Create </w:t>
            </w:r>
            <w:r w:rsidR="00824495" w:rsidRPr="00824495">
              <w:rPr>
                <w:rFonts w:ascii="Palatino Linotype" w:eastAsia="Times New Roman" w:hAnsi="Palatino Linotype" w:cs="Calibri"/>
                <w:bCs/>
                <w:sz w:val="24"/>
                <w:szCs w:val="24"/>
              </w:rPr>
              <w:t xml:space="preserve">Public Fora/Community Outreach/Clinics </w:t>
            </w:r>
            <w:r w:rsidR="00824495">
              <w:rPr>
                <w:rFonts w:ascii="Palatino Linotype" w:eastAsia="Times New Roman" w:hAnsi="Palatino Linotype" w:cs="Calibri"/>
                <w:bCs/>
                <w:sz w:val="24"/>
                <w:szCs w:val="24"/>
              </w:rPr>
              <w:t>a</w:t>
            </w:r>
            <w:r w:rsidR="00824495" w:rsidRPr="00824495">
              <w:rPr>
                <w:rFonts w:ascii="Palatino Linotype" w:eastAsia="Times New Roman" w:hAnsi="Palatino Linotype" w:cs="Calibri"/>
                <w:bCs/>
                <w:sz w:val="24"/>
                <w:szCs w:val="24"/>
              </w:rPr>
              <w:t xml:space="preserve">t </w:t>
            </w:r>
            <w:r w:rsidRPr="00824495">
              <w:rPr>
                <w:rFonts w:ascii="Palatino Linotype" w:eastAsia="Times New Roman" w:hAnsi="Palatino Linotype" w:cs="Calibri"/>
                <w:bCs/>
                <w:sz w:val="24"/>
                <w:szCs w:val="24"/>
              </w:rPr>
              <w:t>District Level</w:t>
            </w:r>
          </w:p>
        </w:tc>
        <w:tc>
          <w:tcPr>
            <w:tcW w:w="4410" w:type="dxa"/>
            <w:tcBorders>
              <w:top w:val="single" w:sz="4" w:space="0" w:color="auto"/>
              <w:left w:val="single" w:sz="4" w:space="0" w:color="auto"/>
              <w:bottom w:val="single" w:sz="4" w:space="0" w:color="auto"/>
              <w:right w:val="single" w:sz="4" w:space="0" w:color="auto"/>
            </w:tcBorders>
            <w:hideMark/>
          </w:tcPr>
          <w:p w14:paraId="6DFC6846" w14:textId="4B2EDAA6" w:rsidR="00FF200D" w:rsidRPr="005C29B1" w:rsidRDefault="00FF200D" w:rsidP="00FF200D">
            <w:pPr>
              <w:rPr>
                <w:rFonts w:ascii="Palatino Linotype" w:hAnsi="Palatino Linotype" w:cs="Calibri"/>
                <w:sz w:val="24"/>
                <w:szCs w:val="24"/>
              </w:rPr>
            </w:pPr>
            <w:r w:rsidRPr="005C29B1">
              <w:rPr>
                <w:rFonts w:ascii="Palatino Linotype" w:hAnsi="Palatino Linotype" w:cs="Calibri"/>
                <w:sz w:val="24"/>
                <w:szCs w:val="24"/>
              </w:rPr>
              <w:t>Number of community outreach/clinics/public fora organised</w:t>
            </w:r>
          </w:p>
        </w:tc>
        <w:tc>
          <w:tcPr>
            <w:tcW w:w="2520" w:type="dxa"/>
            <w:vMerge w:val="restart"/>
            <w:tcBorders>
              <w:top w:val="single" w:sz="4" w:space="0" w:color="auto"/>
              <w:left w:val="single" w:sz="4" w:space="0" w:color="auto"/>
              <w:right w:val="single" w:sz="4" w:space="0" w:color="auto"/>
            </w:tcBorders>
          </w:tcPr>
          <w:p w14:paraId="07393D3E" w14:textId="77777777" w:rsidR="00FF200D" w:rsidRPr="005C29B1" w:rsidRDefault="00FF200D" w:rsidP="00FF200D">
            <w:pPr>
              <w:rPr>
                <w:rFonts w:ascii="Palatino Linotype" w:hAnsi="Palatino Linotype" w:cs="Calibri"/>
                <w:sz w:val="24"/>
                <w:szCs w:val="24"/>
              </w:rPr>
            </w:pPr>
          </w:p>
        </w:tc>
        <w:tc>
          <w:tcPr>
            <w:tcW w:w="4145" w:type="dxa"/>
            <w:vMerge w:val="restart"/>
            <w:tcBorders>
              <w:top w:val="single" w:sz="4" w:space="0" w:color="auto"/>
              <w:left w:val="single" w:sz="4" w:space="0" w:color="auto"/>
              <w:right w:val="single" w:sz="4" w:space="0" w:color="auto"/>
            </w:tcBorders>
          </w:tcPr>
          <w:p w14:paraId="39EF3815" w14:textId="77777777" w:rsidR="00FF200D" w:rsidRPr="005C29B1" w:rsidRDefault="00FF200D" w:rsidP="00FF200D">
            <w:pPr>
              <w:rPr>
                <w:rFonts w:ascii="Palatino Linotype" w:hAnsi="Palatino Linotype" w:cs="Calibri"/>
                <w:sz w:val="24"/>
                <w:szCs w:val="24"/>
              </w:rPr>
            </w:pPr>
          </w:p>
        </w:tc>
      </w:tr>
      <w:tr w:rsidR="00FF200D" w:rsidRPr="005C29B1" w14:paraId="79FEBFF1" w14:textId="77777777" w:rsidTr="00824495">
        <w:trPr>
          <w:trHeight w:val="814"/>
        </w:trPr>
        <w:tc>
          <w:tcPr>
            <w:tcW w:w="3325" w:type="dxa"/>
            <w:vMerge/>
            <w:tcBorders>
              <w:left w:val="single" w:sz="4" w:space="0" w:color="auto"/>
              <w:bottom w:val="single" w:sz="4" w:space="0" w:color="auto"/>
              <w:right w:val="single" w:sz="4" w:space="0" w:color="auto"/>
            </w:tcBorders>
          </w:tcPr>
          <w:p w14:paraId="29FE1681" w14:textId="77777777" w:rsidR="00FF200D" w:rsidRPr="005C29B1" w:rsidRDefault="00FF200D" w:rsidP="00FF200D">
            <w:pPr>
              <w:rPr>
                <w:rFonts w:ascii="Palatino Linotype" w:eastAsia="Times New Roman" w:hAnsi="Palatino Linotype" w:cs="Calibri"/>
                <w:b/>
                <w:sz w:val="24"/>
                <w:szCs w:val="24"/>
              </w:rPr>
            </w:pPr>
          </w:p>
        </w:tc>
        <w:tc>
          <w:tcPr>
            <w:tcW w:w="4410" w:type="dxa"/>
            <w:tcBorders>
              <w:top w:val="single" w:sz="4" w:space="0" w:color="auto"/>
              <w:left w:val="single" w:sz="4" w:space="0" w:color="auto"/>
              <w:bottom w:val="single" w:sz="4" w:space="0" w:color="auto"/>
              <w:right w:val="single" w:sz="4" w:space="0" w:color="auto"/>
            </w:tcBorders>
          </w:tcPr>
          <w:p w14:paraId="13B222AA" w14:textId="5F86F00A" w:rsidR="00FF200D" w:rsidRPr="005C29B1" w:rsidRDefault="00FF200D" w:rsidP="00FF200D">
            <w:pPr>
              <w:rPr>
                <w:rFonts w:ascii="Palatino Linotype" w:hAnsi="Palatino Linotype" w:cs="Calibri"/>
                <w:sz w:val="24"/>
                <w:szCs w:val="24"/>
              </w:rPr>
            </w:pPr>
            <w:r w:rsidRPr="005C29B1">
              <w:rPr>
                <w:rFonts w:ascii="Palatino Linotype" w:hAnsi="Palatino Linotype" w:cs="Calibri"/>
                <w:sz w:val="24"/>
                <w:szCs w:val="24"/>
              </w:rPr>
              <w:t>Number of beneficiaries</w:t>
            </w:r>
          </w:p>
        </w:tc>
        <w:tc>
          <w:tcPr>
            <w:tcW w:w="2520" w:type="dxa"/>
            <w:vMerge/>
            <w:tcBorders>
              <w:left w:val="single" w:sz="4" w:space="0" w:color="auto"/>
              <w:bottom w:val="single" w:sz="4" w:space="0" w:color="auto"/>
              <w:right w:val="single" w:sz="4" w:space="0" w:color="auto"/>
            </w:tcBorders>
          </w:tcPr>
          <w:p w14:paraId="33E89865" w14:textId="77777777" w:rsidR="00FF200D" w:rsidRPr="005C29B1" w:rsidRDefault="00FF200D" w:rsidP="00FF200D">
            <w:pPr>
              <w:rPr>
                <w:rFonts w:ascii="Palatino Linotype" w:hAnsi="Palatino Linotype" w:cs="Calibri"/>
                <w:sz w:val="24"/>
                <w:szCs w:val="24"/>
              </w:rPr>
            </w:pPr>
          </w:p>
        </w:tc>
        <w:tc>
          <w:tcPr>
            <w:tcW w:w="4145" w:type="dxa"/>
            <w:vMerge/>
            <w:tcBorders>
              <w:left w:val="single" w:sz="4" w:space="0" w:color="auto"/>
              <w:bottom w:val="single" w:sz="4" w:space="0" w:color="auto"/>
              <w:right w:val="single" w:sz="4" w:space="0" w:color="auto"/>
            </w:tcBorders>
          </w:tcPr>
          <w:p w14:paraId="7D2B1CDA" w14:textId="77777777" w:rsidR="00FF200D" w:rsidRPr="005C29B1" w:rsidRDefault="00FF200D" w:rsidP="00FF200D">
            <w:pPr>
              <w:rPr>
                <w:rFonts w:ascii="Palatino Linotype" w:hAnsi="Palatino Linotype" w:cs="Calibri"/>
                <w:sz w:val="24"/>
                <w:szCs w:val="24"/>
              </w:rPr>
            </w:pPr>
          </w:p>
        </w:tc>
      </w:tr>
      <w:tr w:rsidR="00FF200D" w:rsidRPr="005C29B1" w14:paraId="10A26881" w14:textId="77777777" w:rsidTr="00824495">
        <w:tc>
          <w:tcPr>
            <w:tcW w:w="3325" w:type="dxa"/>
            <w:tcBorders>
              <w:top w:val="single" w:sz="4" w:space="0" w:color="auto"/>
              <w:left w:val="single" w:sz="4" w:space="0" w:color="auto"/>
              <w:bottom w:val="single" w:sz="4" w:space="0" w:color="auto"/>
              <w:right w:val="single" w:sz="4" w:space="0" w:color="auto"/>
            </w:tcBorders>
            <w:hideMark/>
          </w:tcPr>
          <w:p w14:paraId="4193229D" w14:textId="44D56670" w:rsidR="00FF200D" w:rsidRPr="005C29B1" w:rsidRDefault="00FF200D" w:rsidP="00FF200D">
            <w:pPr>
              <w:rPr>
                <w:rFonts w:ascii="Palatino Linotype" w:eastAsia="Times New Roman" w:hAnsi="Palatino Linotype" w:cs="Calibri"/>
                <w:bCs/>
                <w:color w:val="000000"/>
                <w:sz w:val="24"/>
                <w:szCs w:val="24"/>
              </w:rPr>
            </w:pPr>
            <w:r w:rsidRPr="005C29B1">
              <w:rPr>
                <w:rFonts w:ascii="Palatino Linotype" w:eastAsia="Times New Roman" w:hAnsi="Palatino Linotype" w:cs="Calibri"/>
                <w:b/>
                <w:color w:val="000000"/>
                <w:sz w:val="24"/>
                <w:szCs w:val="24"/>
              </w:rPr>
              <w:t>5.</w:t>
            </w:r>
            <w:r w:rsidRPr="005C29B1">
              <w:rPr>
                <w:rFonts w:ascii="Palatino Linotype" w:eastAsia="Times New Roman" w:hAnsi="Palatino Linotype" w:cs="Calibri"/>
                <w:bCs/>
                <w:color w:val="000000"/>
                <w:sz w:val="24"/>
                <w:szCs w:val="24"/>
              </w:rPr>
              <w:t xml:space="preserve">  Mainstream </w:t>
            </w:r>
            <w:r w:rsidR="00824495" w:rsidRPr="005C29B1">
              <w:rPr>
                <w:rFonts w:ascii="Palatino Linotype" w:eastAsia="Times New Roman" w:hAnsi="Palatino Linotype" w:cs="Calibri"/>
                <w:bCs/>
                <w:color w:val="000000"/>
                <w:sz w:val="24"/>
                <w:szCs w:val="24"/>
              </w:rPr>
              <w:t xml:space="preserve">Anti-Corruption, Ethics </w:t>
            </w:r>
            <w:r w:rsidR="00824495">
              <w:rPr>
                <w:rFonts w:ascii="Palatino Linotype" w:eastAsia="Times New Roman" w:hAnsi="Palatino Linotype" w:cs="Calibri"/>
                <w:bCs/>
                <w:color w:val="000000"/>
                <w:sz w:val="24"/>
                <w:szCs w:val="24"/>
              </w:rPr>
              <w:t>a</w:t>
            </w:r>
            <w:r w:rsidR="00824495" w:rsidRPr="005C29B1">
              <w:rPr>
                <w:rFonts w:ascii="Palatino Linotype" w:eastAsia="Times New Roman" w:hAnsi="Palatino Linotype" w:cs="Calibri"/>
                <w:bCs/>
                <w:color w:val="000000"/>
                <w:sz w:val="24"/>
                <w:szCs w:val="24"/>
              </w:rPr>
              <w:t xml:space="preserve">nd Integrity </w:t>
            </w:r>
            <w:r w:rsidR="00824495">
              <w:rPr>
                <w:rFonts w:ascii="Palatino Linotype" w:eastAsia="Times New Roman" w:hAnsi="Palatino Linotype" w:cs="Calibri"/>
                <w:bCs/>
                <w:color w:val="000000"/>
                <w:sz w:val="24"/>
                <w:szCs w:val="24"/>
              </w:rPr>
              <w:t>i</w:t>
            </w:r>
            <w:r w:rsidR="00824495" w:rsidRPr="005C29B1">
              <w:rPr>
                <w:rFonts w:ascii="Palatino Linotype" w:eastAsia="Times New Roman" w:hAnsi="Palatino Linotype" w:cs="Calibri"/>
                <w:bCs/>
                <w:color w:val="000000"/>
                <w:sz w:val="24"/>
                <w:szCs w:val="24"/>
              </w:rPr>
              <w:t xml:space="preserve">n Public </w:t>
            </w:r>
            <w:r w:rsidR="00824495">
              <w:rPr>
                <w:rFonts w:ascii="Palatino Linotype" w:eastAsia="Times New Roman" w:hAnsi="Palatino Linotype" w:cs="Calibri"/>
                <w:bCs/>
                <w:color w:val="000000"/>
                <w:sz w:val="24"/>
                <w:szCs w:val="24"/>
              </w:rPr>
              <w:t>Institutions</w:t>
            </w:r>
          </w:p>
        </w:tc>
        <w:tc>
          <w:tcPr>
            <w:tcW w:w="4410" w:type="dxa"/>
            <w:tcBorders>
              <w:top w:val="single" w:sz="4" w:space="0" w:color="auto"/>
              <w:left w:val="single" w:sz="4" w:space="0" w:color="auto"/>
              <w:bottom w:val="single" w:sz="4" w:space="0" w:color="auto"/>
              <w:right w:val="single" w:sz="4" w:space="0" w:color="auto"/>
            </w:tcBorders>
            <w:hideMark/>
          </w:tcPr>
          <w:p w14:paraId="44A3C91C" w14:textId="77777777" w:rsidR="00FF200D" w:rsidRPr="005C29B1" w:rsidRDefault="00FF200D" w:rsidP="00FF200D">
            <w:pPr>
              <w:rPr>
                <w:rFonts w:ascii="Palatino Linotype" w:hAnsi="Palatino Linotype" w:cs="Calibri"/>
                <w:sz w:val="24"/>
                <w:szCs w:val="24"/>
              </w:rPr>
            </w:pPr>
            <w:r w:rsidRPr="005C29B1">
              <w:rPr>
                <w:rFonts w:ascii="Palatino Linotype" w:hAnsi="Palatino Linotype" w:cs="Calibri"/>
                <w:sz w:val="24"/>
                <w:szCs w:val="24"/>
              </w:rPr>
              <w:t>Measures or activities introduced to</w:t>
            </w:r>
            <w:r w:rsidRPr="005C29B1">
              <w:rPr>
                <w:rFonts w:ascii="Palatino Linotype" w:eastAsia="Times New Roman" w:hAnsi="Palatino Linotype" w:cs="Calibri"/>
                <w:bCs/>
                <w:color w:val="000000"/>
                <w:sz w:val="24"/>
                <w:szCs w:val="24"/>
              </w:rPr>
              <w:t xml:space="preserve"> mainstream</w:t>
            </w:r>
            <w:r w:rsidRPr="005C29B1">
              <w:rPr>
                <w:rFonts w:ascii="Palatino Linotype" w:hAnsi="Palatino Linotype" w:cs="Calibri"/>
                <w:sz w:val="24"/>
                <w:szCs w:val="24"/>
              </w:rPr>
              <w:t xml:space="preserve"> Anti-corruption, ethics and integrity issues</w:t>
            </w:r>
          </w:p>
        </w:tc>
        <w:tc>
          <w:tcPr>
            <w:tcW w:w="2520" w:type="dxa"/>
            <w:tcBorders>
              <w:top w:val="single" w:sz="4" w:space="0" w:color="auto"/>
              <w:left w:val="single" w:sz="4" w:space="0" w:color="auto"/>
              <w:bottom w:val="single" w:sz="4" w:space="0" w:color="auto"/>
              <w:right w:val="single" w:sz="4" w:space="0" w:color="auto"/>
            </w:tcBorders>
          </w:tcPr>
          <w:p w14:paraId="5A671C79" w14:textId="77777777" w:rsidR="00FF200D" w:rsidRPr="005C29B1" w:rsidRDefault="00FF200D" w:rsidP="00FF200D">
            <w:pPr>
              <w:rPr>
                <w:rFonts w:ascii="Palatino Linotype" w:hAnsi="Palatino Linotype" w:cs="Calibri"/>
                <w:sz w:val="24"/>
                <w:szCs w:val="24"/>
              </w:rPr>
            </w:pPr>
          </w:p>
        </w:tc>
        <w:tc>
          <w:tcPr>
            <w:tcW w:w="4145" w:type="dxa"/>
            <w:tcBorders>
              <w:top w:val="single" w:sz="4" w:space="0" w:color="auto"/>
              <w:left w:val="single" w:sz="4" w:space="0" w:color="auto"/>
              <w:bottom w:val="single" w:sz="4" w:space="0" w:color="auto"/>
              <w:right w:val="single" w:sz="4" w:space="0" w:color="auto"/>
            </w:tcBorders>
          </w:tcPr>
          <w:p w14:paraId="40BC3DFA" w14:textId="77777777" w:rsidR="00FF200D" w:rsidRPr="005C29B1" w:rsidRDefault="00FF200D" w:rsidP="00FF200D">
            <w:pPr>
              <w:rPr>
                <w:rFonts w:ascii="Palatino Linotype" w:hAnsi="Palatino Linotype" w:cs="Calibri"/>
                <w:sz w:val="24"/>
                <w:szCs w:val="24"/>
              </w:rPr>
            </w:pPr>
          </w:p>
        </w:tc>
      </w:tr>
      <w:tr w:rsidR="00FF200D" w:rsidRPr="005C29B1" w14:paraId="32A82A0A" w14:textId="77777777" w:rsidTr="00824495">
        <w:tc>
          <w:tcPr>
            <w:tcW w:w="3325" w:type="dxa"/>
            <w:tcBorders>
              <w:top w:val="single" w:sz="4" w:space="0" w:color="auto"/>
              <w:left w:val="single" w:sz="4" w:space="0" w:color="auto"/>
              <w:bottom w:val="single" w:sz="4" w:space="0" w:color="auto"/>
              <w:right w:val="single" w:sz="4" w:space="0" w:color="auto"/>
            </w:tcBorders>
          </w:tcPr>
          <w:p w14:paraId="4ECC95FA" w14:textId="7DC16D64" w:rsidR="00FF200D" w:rsidRPr="005C29B1" w:rsidRDefault="00FF200D" w:rsidP="00FF200D">
            <w:pPr>
              <w:rPr>
                <w:rFonts w:ascii="Palatino Linotype" w:eastAsia="Times New Roman" w:hAnsi="Palatino Linotype" w:cs="Calibri"/>
                <w:b/>
                <w:color w:val="000000"/>
                <w:sz w:val="24"/>
                <w:szCs w:val="24"/>
              </w:rPr>
            </w:pPr>
            <w:r w:rsidRPr="005C29B1">
              <w:rPr>
                <w:rFonts w:ascii="Palatino Linotype" w:eastAsia="Times New Roman" w:hAnsi="Palatino Linotype" w:cs="Calibri"/>
                <w:b/>
                <w:color w:val="000000"/>
                <w:sz w:val="24"/>
                <w:szCs w:val="24"/>
              </w:rPr>
              <w:t xml:space="preserve">6. </w:t>
            </w:r>
            <w:r w:rsidRPr="005C29B1">
              <w:rPr>
                <w:rFonts w:ascii="Palatino Linotype" w:eastAsia="Times New Roman" w:hAnsi="Palatino Linotype" w:cs="Calibri"/>
                <w:color w:val="000000"/>
                <w:sz w:val="24"/>
                <w:szCs w:val="24"/>
              </w:rPr>
              <w:t xml:space="preserve">Introduce </w:t>
            </w:r>
            <w:r w:rsidR="00824495" w:rsidRPr="005C29B1">
              <w:rPr>
                <w:rFonts w:ascii="Palatino Linotype" w:eastAsia="Times New Roman" w:hAnsi="Palatino Linotype" w:cs="Calibri"/>
                <w:color w:val="000000"/>
                <w:sz w:val="24"/>
                <w:szCs w:val="24"/>
              </w:rPr>
              <w:t xml:space="preserve">Modules </w:t>
            </w:r>
            <w:r w:rsidR="00824495">
              <w:rPr>
                <w:rFonts w:ascii="Palatino Linotype" w:eastAsia="Times New Roman" w:hAnsi="Palatino Linotype" w:cs="Calibri"/>
                <w:color w:val="000000"/>
                <w:sz w:val="24"/>
                <w:szCs w:val="24"/>
              </w:rPr>
              <w:t>a</w:t>
            </w:r>
            <w:r w:rsidR="00824495" w:rsidRPr="005C29B1">
              <w:rPr>
                <w:rFonts w:ascii="Palatino Linotype" w:eastAsia="Times New Roman" w:hAnsi="Palatino Linotype" w:cs="Calibri"/>
                <w:color w:val="000000"/>
                <w:sz w:val="24"/>
                <w:szCs w:val="24"/>
              </w:rPr>
              <w:t xml:space="preserve">nd Elements </w:t>
            </w:r>
            <w:r w:rsidR="00824495">
              <w:rPr>
                <w:rFonts w:ascii="Palatino Linotype" w:eastAsia="Times New Roman" w:hAnsi="Palatino Linotype" w:cs="Calibri"/>
                <w:color w:val="000000"/>
                <w:sz w:val="24"/>
                <w:szCs w:val="24"/>
              </w:rPr>
              <w:t>t</w:t>
            </w:r>
            <w:r w:rsidR="00824495" w:rsidRPr="005C29B1">
              <w:rPr>
                <w:rFonts w:ascii="Palatino Linotype" w:eastAsia="Times New Roman" w:hAnsi="Palatino Linotype" w:cs="Calibri"/>
                <w:color w:val="000000"/>
                <w:sz w:val="24"/>
                <w:szCs w:val="24"/>
              </w:rPr>
              <w:t xml:space="preserve">o Highlight </w:t>
            </w:r>
            <w:r w:rsidR="00824495">
              <w:rPr>
                <w:rFonts w:ascii="Palatino Linotype" w:eastAsia="Times New Roman" w:hAnsi="Palatino Linotype" w:cs="Calibri"/>
                <w:color w:val="000000"/>
                <w:sz w:val="24"/>
                <w:szCs w:val="24"/>
              </w:rPr>
              <w:t>a</w:t>
            </w:r>
            <w:r w:rsidR="00824495" w:rsidRPr="005C29B1">
              <w:rPr>
                <w:rFonts w:ascii="Palatino Linotype" w:eastAsia="Times New Roman" w:hAnsi="Palatino Linotype" w:cs="Calibri"/>
                <w:color w:val="000000"/>
                <w:sz w:val="24"/>
                <w:szCs w:val="24"/>
              </w:rPr>
              <w:t xml:space="preserve">nd Strengthen Good Ethical Values </w:t>
            </w:r>
            <w:r w:rsidR="00824495">
              <w:rPr>
                <w:rFonts w:ascii="Palatino Linotype" w:eastAsia="Times New Roman" w:hAnsi="Palatino Linotype" w:cs="Calibri"/>
                <w:color w:val="000000"/>
                <w:sz w:val="24"/>
                <w:szCs w:val="24"/>
              </w:rPr>
              <w:t>i</w:t>
            </w:r>
            <w:r w:rsidR="00824495" w:rsidRPr="005C29B1">
              <w:rPr>
                <w:rFonts w:ascii="Palatino Linotype" w:eastAsia="Times New Roman" w:hAnsi="Palatino Linotype" w:cs="Calibri"/>
                <w:color w:val="000000"/>
                <w:sz w:val="24"/>
                <w:szCs w:val="24"/>
              </w:rPr>
              <w:t xml:space="preserve">n Primary, Secondary, Tertiary, Formal </w:t>
            </w:r>
            <w:r w:rsidR="00824495">
              <w:rPr>
                <w:rFonts w:ascii="Palatino Linotype" w:eastAsia="Times New Roman" w:hAnsi="Palatino Linotype" w:cs="Calibri"/>
                <w:color w:val="000000"/>
                <w:sz w:val="24"/>
                <w:szCs w:val="24"/>
              </w:rPr>
              <w:t>a</w:t>
            </w:r>
            <w:r w:rsidR="00824495" w:rsidRPr="005C29B1">
              <w:rPr>
                <w:rFonts w:ascii="Palatino Linotype" w:eastAsia="Times New Roman" w:hAnsi="Palatino Linotype" w:cs="Calibri"/>
                <w:color w:val="000000"/>
                <w:sz w:val="24"/>
                <w:szCs w:val="24"/>
              </w:rPr>
              <w:t>nd Non-Formal Education</w:t>
            </w:r>
          </w:p>
        </w:tc>
        <w:tc>
          <w:tcPr>
            <w:tcW w:w="4410" w:type="dxa"/>
            <w:tcBorders>
              <w:top w:val="single" w:sz="4" w:space="0" w:color="auto"/>
              <w:left w:val="single" w:sz="4" w:space="0" w:color="auto"/>
              <w:bottom w:val="single" w:sz="4" w:space="0" w:color="auto"/>
              <w:right w:val="single" w:sz="4" w:space="0" w:color="auto"/>
            </w:tcBorders>
          </w:tcPr>
          <w:p w14:paraId="10F1C161" w14:textId="77777777" w:rsidR="00FF200D" w:rsidRPr="005C29B1" w:rsidRDefault="00FF200D" w:rsidP="00FF200D">
            <w:pPr>
              <w:rPr>
                <w:rFonts w:ascii="Palatino Linotype" w:hAnsi="Palatino Linotype" w:cs="Calibri"/>
                <w:sz w:val="24"/>
                <w:szCs w:val="24"/>
              </w:rPr>
            </w:pPr>
            <w:r w:rsidRPr="005C29B1">
              <w:rPr>
                <w:rFonts w:ascii="Palatino Linotype" w:hAnsi="Palatino Linotype" w:cs="Calibri"/>
                <w:sz w:val="24"/>
                <w:szCs w:val="24"/>
              </w:rPr>
              <w:t>Modules and elements  introduced to strengthen good ethical values and integrity  (Indicate the type of modules)</w:t>
            </w:r>
          </w:p>
          <w:p w14:paraId="19A26526" w14:textId="77777777" w:rsidR="00FF200D" w:rsidRPr="005C29B1" w:rsidRDefault="00FF200D" w:rsidP="00FF200D">
            <w:pPr>
              <w:rPr>
                <w:rFonts w:ascii="Palatino Linotype" w:hAnsi="Palatino Linotype" w:cs="Calibri"/>
                <w:sz w:val="24"/>
                <w:szCs w:val="24"/>
              </w:rPr>
            </w:pPr>
          </w:p>
        </w:tc>
        <w:tc>
          <w:tcPr>
            <w:tcW w:w="2520" w:type="dxa"/>
            <w:tcBorders>
              <w:top w:val="single" w:sz="4" w:space="0" w:color="auto"/>
              <w:left w:val="single" w:sz="4" w:space="0" w:color="auto"/>
              <w:bottom w:val="single" w:sz="4" w:space="0" w:color="auto"/>
              <w:right w:val="single" w:sz="4" w:space="0" w:color="auto"/>
            </w:tcBorders>
          </w:tcPr>
          <w:p w14:paraId="060F27AB" w14:textId="77777777" w:rsidR="00FF200D" w:rsidRPr="005C29B1" w:rsidRDefault="00FF200D" w:rsidP="00FF200D">
            <w:pPr>
              <w:rPr>
                <w:rFonts w:ascii="Palatino Linotype" w:hAnsi="Palatino Linotype" w:cs="Calibri"/>
                <w:sz w:val="24"/>
                <w:szCs w:val="24"/>
              </w:rPr>
            </w:pPr>
          </w:p>
        </w:tc>
        <w:tc>
          <w:tcPr>
            <w:tcW w:w="4145" w:type="dxa"/>
            <w:tcBorders>
              <w:top w:val="single" w:sz="4" w:space="0" w:color="auto"/>
              <w:left w:val="single" w:sz="4" w:space="0" w:color="auto"/>
              <w:bottom w:val="single" w:sz="4" w:space="0" w:color="auto"/>
              <w:right w:val="single" w:sz="4" w:space="0" w:color="auto"/>
            </w:tcBorders>
          </w:tcPr>
          <w:p w14:paraId="0E717BD4" w14:textId="77777777" w:rsidR="00FF200D" w:rsidRPr="005C29B1" w:rsidRDefault="00FF200D" w:rsidP="00FF200D">
            <w:pPr>
              <w:rPr>
                <w:rFonts w:ascii="Palatino Linotype" w:hAnsi="Palatino Linotype" w:cs="Calibri"/>
                <w:sz w:val="24"/>
                <w:szCs w:val="24"/>
              </w:rPr>
            </w:pPr>
          </w:p>
        </w:tc>
      </w:tr>
      <w:tr w:rsidR="00FF200D" w:rsidRPr="005C29B1" w14:paraId="5EDC5584" w14:textId="77777777" w:rsidTr="00824495">
        <w:tc>
          <w:tcPr>
            <w:tcW w:w="3325" w:type="dxa"/>
            <w:tcBorders>
              <w:top w:val="single" w:sz="4" w:space="0" w:color="auto"/>
              <w:left w:val="single" w:sz="4" w:space="0" w:color="auto"/>
              <w:bottom w:val="single" w:sz="4" w:space="0" w:color="auto"/>
              <w:right w:val="single" w:sz="4" w:space="0" w:color="auto"/>
            </w:tcBorders>
          </w:tcPr>
          <w:p w14:paraId="2188595D" w14:textId="7AD7C798" w:rsidR="00FF200D" w:rsidRPr="005C29B1" w:rsidRDefault="00FF200D" w:rsidP="00FF200D">
            <w:pPr>
              <w:rPr>
                <w:rFonts w:ascii="Palatino Linotype" w:eastAsia="Times New Roman" w:hAnsi="Palatino Linotype" w:cs="Calibri"/>
                <w:b/>
                <w:color w:val="000000"/>
                <w:sz w:val="24"/>
                <w:szCs w:val="24"/>
              </w:rPr>
            </w:pPr>
            <w:r w:rsidRPr="005C29B1">
              <w:rPr>
                <w:rFonts w:ascii="Palatino Linotype" w:eastAsia="Times New Roman" w:hAnsi="Palatino Linotype" w:cs="Calibri"/>
                <w:b/>
                <w:color w:val="000000"/>
                <w:sz w:val="24"/>
                <w:szCs w:val="24"/>
              </w:rPr>
              <w:t xml:space="preserve">7. </w:t>
            </w:r>
            <w:r w:rsidRPr="005C29B1">
              <w:rPr>
                <w:rFonts w:ascii="Palatino Linotype" w:eastAsia="Times New Roman" w:hAnsi="Palatino Linotype" w:cs="Calibri"/>
                <w:color w:val="000000"/>
                <w:sz w:val="24"/>
                <w:szCs w:val="24"/>
              </w:rPr>
              <w:t xml:space="preserve"> Develop </w:t>
            </w:r>
            <w:r w:rsidR="00824495" w:rsidRPr="005C29B1">
              <w:rPr>
                <w:rFonts w:ascii="Palatino Linotype" w:eastAsia="Times New Roman" w:hAnsi="Palatino Linotype" w:cs="Calibri"/>
                <w:color w:val="000000"/>
                <w:sz w:val="24"/>
                <w:szCs w:val="24"/>
              </w:rPr>
              <w:t xml:space="preserve">Co-Curricular Anti-Corruption Activities Such </w:t>
            </w:r>
            <w:r w:rsidR="00824495">
              <w:rPr>
                <w:rFonts w:ascii="Palatino Linotype" w:eastAsia="Times New Roman" w:hAnsi="Palatino Linotype" w:cs="Calibri"/>
                <w:color w:val="000000"/>
                <w:sz w:val="24"/>
                <w:szCs w:val="24"/>
              </w:rPr>
              <w:t>a</w:t>
            </w:r>
            <w:r w:rsidR="00824495" w:rsidRPr="005C29B1">
              <w:rPr>
                <w:rFonts w:ascii="Palatino Linotype" w:eastAsia="Times New Roman" w:hAnsi="Palatino Linotype" w:cs="Calibri"/>
                <w:color w:val="000000"/>
                <w:sz w:val="24"/>
                <w:szCs w:val="24"/>
              </w:rPr>
              <w:t xml:space="preserve">s Integrity Clubs </w:t>
            </w:r>
            <w:r w:rsidR="00824495">
              <w:rPr>
                <w:rFonts w:ascii="Palatino Linotype" w:eastAsia="Times New Roman" w:hAnsi="Palatino Linotype" w:cs="Calibri"/>
                <w:color w:val="000000"/>
                <w:sz w:val="24"/>
                <w:szCs w:val="24"/>
              </w:rPr>
              <w:t>i</w:t>
            </w:r>
            <w:r w:rsidR="00824495" w:rsidRPr="005C29B1">
              <w:rPr>
                <w:rFonts w:ascii="Palatino Linotype" w:eastAsia="Times New Roman" w:hAnsi="Palatino Linotype" w:cs="Calibri"/>
                <w:color w:val="000000"/>
                <w:sz w:val="24"/>
                <w:szCs w:val="24"/>
              </w:rPr>
              <w:t xml:space="preserve">n Junior </w:t>
            </w:r>
            <w:r w:rsidR="00824495">
              <w:rPr>
                <w:rFonts w:ascii="Palatino Linotype" w:eastAsia="Times New Roman" w:hAnsi="Palatino Linotype" w:cs="Calibri"/>
                <w:color w:val="000000"/>
                <w:sz w:val="24"/>
                <w:szCs w:val="24"/>
              </w:rPr>
              <w:t>a</w:t>
            </w:r>
            <w:r w:rsidR="00824495" w:rsidRPr="005C29B1">
              <w:rPr>
                <w:rFonts w:ascii="Palatino Linotype" w:eastAsia="Times New Roman" w:hAnsi="Palatino Linotype" w:cs="Calibri"/>
                <w:color w:val="000000"/>
                <w:sz w:val="24"/>
                <w:szCs w:val="24"/>
              </w:rPr>
              <w:t>nd Senior High Schools</w:t>
            </w:r>
          </w:p>
        </w:tc>
        <w:tc>
          <w:tcPr>
            <w:tcW w:w="4410" w:type="dxa"/>
            <w:tcBorders>
              <w:top w:val="single" w:sz="4" w:space="0" w:color="auto"/>
              <w:left w:val="single" w:sz="4" w:space="0" w:color="auto"/>
              <w:bottom w:val="single" w:sz="4" w:space="0" w:color="auto"/>
              <w:right w:val="single" w:sz="4" w:space="0" w:color="auto"/>
            </w:tcBorders>
          </w:tcPr>
          <w:p w14:paraId="06D91902" w14:textId="462E9F91" w:rsidR="00FF200D" w:rsidRPr="005C29B1" w:rsidRDefault="00FF200D" w:rsidP="00FF200D">
            <w:pPr>
              <w:rPr>
                <w:rFonts w:ascii="Palatino Linotype" w:hAnsi="Palatino Linotype" w:cs="Calibri"/>
                <w:sz w:val="24"/>
                <w:szCs w:val="24"/>
              </w:rPr>
            </w:pPr>
            <w:r w:rsidRPr="005C29B1">
              <w:rPr>
                <w:rFonts w:ascii="Palatino Linotype" w:hAnsi="Palatino Linotype" w:cs="Calibri"/>
                <w:sz w:val="24"/>
                <w:szCs w:val="24"/>
              </w:rPr>
              <w:t>Number of junior and senior high schools introduced to co-curricular anti-corruption activities</w:t>
            </w:r>
          </w:p>
        </w:tc>
        <w:tc>
          <w:tcPr>
            <w:tcW w:w="2520" w:type="dxa"/>
            <w:tcBorders>
              <w:top w:val="single" w:sz="4" w:space="0" w:color="auto"/>
              <w:left w:val="single" w:sz="4" w:space="0" w:color="auto"/>
              <w:bottom w:val="single" w:sz="4" w:space="0" w:color="auto"/>
              <w:right w:val="single" w:sz="4" w:space="0" w:color="auto"/>
            </w:tcBorders>
          </w:tcPr>
          <w:p w14:paraId="51A11B7F" w14:textId="77777777" w:rsidR="00FF200D" w:rsidRPr="005C29B1" w:rsidRDefault="00FF200D" w:rsidP="00FF200D">
            <w:pPr>
              <w:rPr>
                <w:rFonts w:ascii="Palatino Linotype" w:hAnsi="Palatino Linotype" w:cs="Calibri"/>
                <w:sz w:val="24"/>
                <w:szCs w:val="24"/>
              </w:rPr>
            </w:pPr>
          </w:p>
        </w:tc>
        <w:tc>
          <w:tcPr>
            <w:tcW w:w="4145" w:type="dxa"/>
            <w:tcBorders>
              <w:top w:val="single" w:sz="4" w:space="0" w:color="auto"/>
              <w:left w:val="single" w:sz="4" w:space="0" w:color="auto"/>
              <w:bottom w:val="single" w:sz="4" w:space="0" w:color="auto"/>
              <w:right w:val="single" w:sz="4" w:space="0" w:color="auto"/>
            </w:tcBorders>
          </w:tcPr>
          <w:p w14:paraId="2CA8B2B3" w14:textId="77777777" w:rsidR="00FF200D" w:rsidRPr="005C29B1" w:rsidRDefault="00FF200D" w:rsidP="00FF200D">
            <w:pPr>
              <w:rPr>
                <w:rFonts w:ascii="Palatino Linotype" w:hAnsi="Palatino Linotype" w:cs="Calibri"/>
                <w:sz w:val="24"/>
                <w:szCs w:val="24"/>
              </w:rPr>
            </w:pPr>
          </w:p>
        </w:tc>
      </w:tr>
      <w:tr w:rsidR="00FF200D" w:rsidRPr="005C29B1" w14:paraId="65E048FF" w14:textId="77777777" w:rsidTr="00824495">
        <w:tc>
          <w:tcPr>
            <w:tcW w:w="3325" w:type="dxa"/>
            <w:tcBorders>
              <w:top w:val="single" w:sz="4" w:space="0" w:color="auto"/>
              <w:left w:val="single" w:sz="4" w:space="0" w:color="auto"/>
              <w:bottom w:val="single" w:sz="4" w:space="0" w:color="auto"/>
              <w:right w:val="single" w:sz="4" w:space="0" w:color="auto"/>
            </w:tcBorders>
            <w:hideMark/>
          </w:tcPr>
          <w:p w14:paraId="70F784C3" w14:textId="271FBE44" w:rsidR="00FF200D" w:rsidRPr="005C29B1" w:rsidRDefault="00FF200D" w:rsidP="00FF200D">
            <w:pPr>
              <w:rPr>
                <w:rFonts w:ascii="Palatino Linotype" w:eastAsia="Times New Roman" w:hAnsi="Palatino Linotype" w:cs="Calibri"/>
                <w:sz w:val="24"/>
                <w:szCs w:val="24"/>
              </w:rPr>
            </w:pPr>
            <w:r w:rsidRPr="005C29B1">
              <w:rPr>
                <w:rFonts w:ascii="Palatino Linotype" w:eastAsia="Times New Roman" w:hAnsi="Palatino Linotype" w:cs="Calibri"/>
                <w:b/>
                <w:bCs/>
                <w:sz w:val="24"/>
                <w:szCs w:val="24"/>
              </w:rPr>
              <w:t>11.</w:t>
            </w:r>
            <w:r w:rsidRPr="005C29B1">
              <w:rPr>
                <w:rFonts w:ascii="Palatino Linotype" w:eastAsia="Times New Roman" w:hAnsi="Palatino Linotype" w:cs="Calibri"/>
                <w:sz w:val="24"/>
                <w:szCs w:val="24"/>
              </w:rPr>
              <w:t xml:space="preserve">  Conduct </w:t>
            </w:r>
            <w:r w:rsidR="00824495" w:rsidRPr="005C29B1">
              <w:rPr>
                <w:rFonts w:ascii="Palatino Linotype" w:eastAsia="Times New Roman" w:hAnsi="Palatino Linotype" w:cs="Calibri"/>
                <w:sz w:val="24"/>
                <w:szCs w:val="24"/>
              </w:rPr>
              <w:t xml:space="preserve">Assessment </w:t>
            </w:r>
            <w:r w:rsidR="00824495">
              <w:rPr>
                <w:rFonts w:ascii="Palatino Linotype" w:eastAsia="Times New Roman" w:hAnsi="Palatino Linotype" w:cs="Calibri"/>
                <w:sz w:val="24"/>
                <w:szCs w:val="24"/>
              </w:rPr>
              <w:t>o</w:t>
            </w:r>
            <w:r w:rsidR="00824495" w:rsidRPr="005C29B1">
              <w:rPr>
                <w:rFonts w:ascii="Palatino Linotype" w:eastAsia="Times New Roman" w:hAnsi="Palatino Linotype" w:cs="Calibri"/>
                <w:sz w:val="24"/>
                <w:szCs w:val="24"/>
              </w:rPr>
              <w:t xml:space="preserve">f Institutions/ Agencies </w:t>
            </w:r>
            <w:r w:rsidR="00824495">
              <w:rPr>
                <w:rFonts w:ascii="Palatino Linotype" w:eastAsia="Times New Roman" w:hAnsi="Palatino Linotype" w:cs="Calibri"/>
                <w:sz w:val="24"/>
                <w:szCs w:val="24"/>
              </w:rPr>
              <w:t>o</w:t>
            </w:r>
            <w:r w:rsidR="00824495" w:rsidRPr="005C29B1">
              <w:rPr>
                <w:rFonts w:ascii="Palatino Linotype" w:eastAsia="Times New Roman" w:hAnsi="Palatino Linotype" w:cs="Calibri"/>
                <w:sz w:val="24"/>
                <w:szCs w:val="24"/>
              </w:rPr>
              <w:t xml:space="preserve">n </w:t>
            </w:r>
            <w:r w:rsidR="00824495">
              <w:rPr>
                <w:rFonts w:ascii="Palatino Linotype" w:eastAsia="Times New Roman" w:hAnsi="Palatino Linotype" w:cs="Calibri"/>
                <w:sz w:val="24"/>
                <w:szCs w:val="24"/>
              </w:rPr>
              <w:t>t</w:t>
            </w:r>
            <w:r w:rsidR="00824495" w:rsidRPr="005C29B1">
              <w:rPr>
                <w:rFonts w:ascii="Palatino Linotype" w:eastAsia="Times New Roman" w:hAnsi="Palatino Linotype" w:cs="Calibri"/>
                <w:sz w:val="24"/>
                <w:szCs w:val="24"/>
              </w:rPr>
              <w:t xml:space="preserve">he Integration </w:t>
            </w:r>
            <w:r w:rsidR="00824495">
              <w:rPr>
                <w:rFonts w:ascii="Palatino Linotype" w:eastAsia="Times New Roman" w:hAnsi="Palatino Linotype" w:cs="Calibri"/>
                <w:sz w:val="24"/>
                <w:szCs w:val="24"/>
              </w:rPr>
              <w:t>o</w:t>
            </w:r>
            <w:r w:rsidR="00824495" w:rsidRPr="005C29B1">
              <w:rPr>
                <w:rFonts w:ascii="Palatino Linotype" w:eastAsia="Times New Roman" w:hAnsi="Palatino Linotype" w:cs="Calibri"/>
                <w:sz w:val="24"/>
                <w:szCs w:val="24"/>
              </w:rPr>
              <w:t xml:space="preserve">f Corruption Prevention Measures </w:t>
            </w:r>
            <w:r w:rsidR="00824495">
              <w:rPr>
                <w:rFonts w:ascii="Palatino Linotype" w:eastAsia="Times New Roman" w:hAnsi="Palatino Linotype" w:cs="Calibri"/>
                <w:sz w:val="24"/>
                <w:szCs w:val="24"/>
              </w:rPr>
              <w:t>i</w:t>
            </w:r>
            <w:r w:rsidR="00824495" w:rsidRPr="005C29B1">
              <w:rPr>
                <w:rFonts w:ascii="Palatino Linotype" w:eastAsia="Times New Roman" w:hAnsi="Palatino Linotype" w:cs="Calibri"/>
                <w:sz w:val="24"/>
                <w:szCs w:val="24"/>
              </w:rPr>
              <w:t xml:space="preserve">n </w:t>
            </w:r>
            <w:r w:rsidR="00824495">
              <w:rPr>
                <w:rFonts w:ascii="Palatino Linotype" w:eastAsia="Times New Roman" w:hAnsi="Palatino Linotype" w:cs="Calibri"/>
                <w:sz w:val="24"/>
                <w:szCs w:val="24"/>
              </w:rPr>
              <w:t>t</w:t>
            </w:r>
            <w:r w:rsidR="00824495" w:rsidRPr="005C29B1">
              <w:rPr>
                <w:rFonts w:ascii="Palatino Linotype" w:eastAsia="Times New Roman" w:hAnsi="Palatino Linotype" w:cs="Calibri"/>
                <w:sz w:val="24"/>
                <w:szCs w:val="24"/>
              </w:rPr>
              <w:t>heir Work Programmes</w:t>
            </w:r>
            <w:r w:rsidR="00824495" w:rsidRPr="005C29B1">
              <w:rPr>
                <w:rFonts w:ascii="Palatino Linotype" w:eastAsia="Times New Roman" w:hAnsi="Palatino Linotype" w:cs="Calibri"/>
                <w:b/>
                <w:color w:val="000000"/>
                <w:sz w:val="24"/>
                <w:szCs w:val="24"/>
              </w:rPr>
              <w:t xml:space="preserve"> </w:t>
            </w:r>
          </w:p>
        </w:tc>
        <w:tc>
          <w:tcPr>
            <w:tcW w:w="4410" w:type="dxa"/>
            <w:tcBorders>
              <w:top w:val="single" w:sz="4" w:space="0" w:color="auto"/>
              <w:left w:val="single" w:sz="4" w:space="0" w:color="auto"/>
              <w:bottom w:val="single" w:sz="4" w:space="0" w:color="auto"/>
              <w:right w:val="single" w:sz="4" w:space="0" w:color="auto"/>
            </w:tcBorders>
            <w:hideMark/>
          </w:tcPr>
          <w:p w14:paraId="2CDEF5C0" w14:textId="77777777" w:rsidR="00FF200D" w:rsidRDefault="00FF200D" w:rsidP="00FF200D">
            <w:pPr>
              <w:rPr>
                <w:rFonts w:ascii="Palatino Linotype" w:hAnsi="Palatino Linotype" w:cs="Calibri"/>
                <w:sz w:val="24"/>
                <w:szCs w:val="24"/>
              </w:rPr>
            </w:pPr>
            <w:r w:rsidRPr="005C29B1">
              <w:rPr>
                <w:rFonts w:ascii="Palatino Linotype" w:hAnsi="Palatino Linotype" w:cs="Calibri"/>
                <w:sz w:val="24"/>
                <w:szCs w:val="24"/>
              </w:rPr>
              <w:t>Number of institution/agencies assessed on the integration of corruption prevention in their work programmes</w:t>
            </w:r>
          </w:p>
          <w:p w14:paraId="0F0B1DF1" w14:textId="77777777" w:rsidR="00FF200D" w:rsidRDefault="00FF200D" w:rsidP="00FF200D">
            <w:pPr>
              <w:rPr>
                <w:rFonts w:ascii="Palatino Linotype" w:hAnsi="Palatino Linotype" w:cs="Calibri"/>
                <w:sz w:val="24"/>
                <w:szCs w:val="24"/>
              </w:rPr>
            </w:pPr>
          </w:p>
          <w:p w14:paraId="5ECB4372" w14:textId="77777777" w:rsidR="00FF200D" w:rsidRDefault="00FF200D" w:rsidP="00FF200D">
            <w:pPr>
              <w:rPr>
                <w:rFonts w:ascii="Palatino Linotype" w:hAnsi="Palatino Linotype" w:cs="Calibri"/>
                <w:sz w:val="24"/>
                <w:szCs w:val="24"/>
              </w:rPr>
            </w:pPr>
          </w:p>
          <w:p w14:paraId="62AD16F0" w14:textId="36E74521" w:rsidR="00FF200D" w:rsidRPr="005C29B1" w:rsidRDefault="00FF200D" w:rsidP="00FF200D">
            <w:pPr>
              <w:rPr>
                <w:rFonts w:ascii="Palatino Linotype" w:hAnsi="Palatino Linotype" w:cs="Calibri"/>
                <w:sz w:val="24"/>
                <w:szCs w:val="24"/>
              </w:rPr>
            </w:pPr>
          </w:p>
        </w:tc>
        <w:tc>
          <w:tcPr>
            <w:tcW w:w="2520" w:type="dxa"/>
            <w:tcBorders>
              <w:top w:val="single" w:sz="4" w:space="0" w:color="auto"/>
              <w:left w:val="single" w:sz="4" w:space="0" w:color="auto"/>
              <w:bottom w:val="single" w:sz="4" w:space="0" w:color="auto"/>
              <w:right w:val="single" w:sz="4" w:space="0" w:color="auto"/>
            </w:tcBorders>
          </w:tcPr>
          <w:p w14:paraId="2555D6D2" w14:textId="77777777" w:rsidR="00FF200D" w:rsidRPr="005C29B1" w:rsidRDefault="00FF200D" w:rsidP="00FF200D">
            <w:pPr>
              <w:rPr>
                <w:rFonts w:ascii="Palatino Linotype" w:hAnsi="Palatino Linotype" w:cs="Calibri"/>
                <w:sz w:val="24"/>
                <w:szCs w:val="24"/>
              </w:rPr>
            </w:pPr>
          </w:p>
        </w:tc>
        <w:tc>
          <w:tcPr>
            <w:tcW w:w="4145" w:type="dxa"/>
            <w:tcBorders>
              <w:top w:val="single" w:sz="4" w:space="0" w:color="auto"/>
              <w:left w:val="single" w:sz="4" w:space="0" w:color="auto"/>
              <w:bottom w:val="single" w:sz="4" w:space="0" w:color="auto"/>
              <w:right w:val="single" w:sz="4" w:space="0" w:color="auto"/>
            </w:tcBorders>
          </w:tcPr>
          <w:p w14:paraId="691F03C3" w14:textId="77777777" w:rsidR="00FF200D" w:rsidRPr="005C29B1" w:rsidRDefault="00FF200D" w:rsidP="00FF200D">
            <w:pPr>
              <w:rPr>
                <w:rFonts w:ascii="Palatino Linotype" w:hAnsi="Palatino Linotype" w:cs="Calibri"/>
                <w:sz w:val="24"/>
                <w:szCs w:val="24"/>
              </w:rPr>
            </w:pPr>
          </w:p>
        </w:tc>
      </w:tr>
      <w:tr w:rsidR="00BC3834" w:rsidRPr="005C29B1" w14:paraId="1D5F1FE7" w14:textId="77777777" w:rsidTr="00824495">
        <w:tc>
          <w:tcPr>
            <w:tcW w:w="3325" w:type="dxa"/>
            <w:tcBorders>
              <w:top w:val="single" w:sz="4" w:space="0" w:color="auto"/>
              <w:left w:val="single" w:sz="4" w:space="0" w:color="auto"/>
              <w:bottom w:val="single" w:sz="4" w:space="0" w:color="auto"/>
              <w:right w:val="single" w:sz="4" w:space="0" w:color="auto"/>
            </w:tcBorders>
          </w:tcPr>
          <w:p w14:paraId="43875E5C" w14:textId="3572C72C" w:rsidR="00BC3834" w:rsidRPr="005C29B1" w:rsidRDefault="00BC3834" w:rsidP="00BC3834">
            <w:pPr>
              <w:rPr>
                <w:rFonts w:ascii="Palatino Linotype" w:eastAsia="Times New Roman" w:hAnsi="Palatino Linotype" w:cs="Calibri"/>
                <w:b/>
                <w:bCs/>
                <w:sz w:val="24"/>
                <w:szCs w:val="24"/>
              </w:rPr>
            </w:pPr>
            <w:r w:rsidRPr="008D6339">
              <w:rPr>
                <w:rFonts w:ascii="Palatino Linotype" w:hAnsi="Palatino Linotype"/>
                <w:b/>
                <w:bCs/>
                <w:sz w:val="24"/>
                <w:szCs w:val="24"/>
              </w:rPr>
              <w:t xml:space="preserve">14. </w:t>
            </w:r>
            <w:r w:rsidRPr="008D6339">
              <w:rPr>
                <w:rFonts w:ascii="Palatino Linotype" w:eastAsia="Times New Roman" w:hAnsi="Palatino Linotype"/>
                <w:sz w:val="24"/>
                <w:szCs w:val="24"/>
              </w:rPr>
              <w:t xml:space="preserve">Enact </w:t>
            </w:r>
            <w:r w:rsidR="00824495" w:rsidRPr="008D6339">
              <w:rPr>
                <w:rFonts w:ascii="Palatino Linotype" w:eastAsia="Times New Roman" w:hAnsi="Palatino Linotype"/>
                <w:sz w:val="24"/>
                <w:szCs w:val="24"/>
              </w:rPr>
              <w:t xml:space="preserve">Law Setting Ceiling </w:t>
            </w:r>
            <w:r w:rsidR="00824495">
              <w:rPr>
                <w:rFonts w:ascii="Palatino Linotype" w:eastAsia="Times New Roman" w:hAnsi="Palatino Linotype"/>
                <w:sz w:val="24"/>
                <w:szCs w:val="24"/>
              </w:rPr>
              <w:t>o</w:t>
            </w:r>
            <w:r w:rsidR="00824495" w:rsidRPr="008D6339">
              <w:rPr>
                <w:rFonts w:ascii="Palatino Linotype" w:eastAsia="Times New Roman" w:hAnsi="Palatino Linotype"/>
                <w:sz w:val="24"/>
                <w:szCs w:val="24"/>
              </w:rPr>
              <w:t xml:space="preserve">n Political Party Financing </w:t>
            </w:r>
            <w:r w:rsidR="00824495">
              <w:rPr>
                <w:rFonts w:ascii="Palatino Linotype" w:eastAsia="Times New Roman" w:hAnsi="Palatino Linotype"/>
                <w:sz w:val="24"/>
                <w:szCs w:val="24"/>
              </w:rPr>
              <w:t>a</w:t>
            </w:r>
            <w:r w:rsidR="00824495" w:rsidRPr="008D6339">
              <w:rPr>
                <w:rFonts w:ascii="Palatino Linotype" w:eastAsia="Times New Roman" w:hAnsi="Palatino Linotype"/>
                <w:sz w:val="24"/>
                <w:szCs w:val="24"/>
              </w:rPr>
              <w:t>nd Election Expenditures</w:t>
            </w:r>
          </w:p>
        </w:tc>
        <w:tc>
          <w:tcPr>
            <w:tcW w:w="4410" w:type="dxa"/>
            <w:tcBorders>
              <w:top w:val="single" w:sz="4" w:space="0" w:color="auto"/>
              <w:left w:val="single" w:sz="4" w:space="0" w:color="auto"/>
              <w:bottom w:val="single" w:sz="4" w:space="0" w:color="auto"/>
              <w:right w:val="single" w:sz="4" w:space="0" w:color="auto"/>
            </w:tcBorders>
          </w:tcPr>
          <w:p w14:paraId="3B3BCE6E" w14:textId="7225C595" w:rsidR="00BC3834" w:rsidRPr="005C29B1" w:rsidRDefault="00BC3834" w:rsidP="00BC3834">
            <w:pPr>
              <w:rPr>
                <w:rFonts w:ascii="Palatino Linotype" w:hAnsi="Palatino Linotype" w:cs="Calibri"/>
                <w:sz w:val="24"/>
                <w:szCs w:val="24"/>
              </w:rPr>
            </w:pPr>
            <w:r w:rsidRPr="008D6339">
              <w:rPr>
                <w:rFonts w:ascii="Palatino Linotype" w:hAnsi="Palatino Linotype"/>
                <w:sz w:val="24"/>
                <w:szCs w:val="24"/>
              </w:rPr>
              <w:t xml:space="preserve">Measures/actions taken to enact Law </w:t>
            </w:r>
            <w:r w:rsidRPr="008D6339">
              <w:rPr>
                <w:rFonts w:ascii="Palatino Linotype" w:eastAsia="Times New Roman" w:hAnsi="Palatino Linotype"/>
                <w:sz w:val="24"/>
                <w:szCs w:val="24"/>
              </w:rPr>
              <w:t>setting ceiling on political party financing and election expenditures</w:t>
            </w:r>
          </w:p>
        </w:tc>
        <w:tc>
          <w:tcPr>
            <w:tcW w:w="2520" w:type="dxa"/>
            <w:tcBorders>
              <w:top w:val="single" w:sz="4" w:space="0" w:color="auto"/>
              <w:left w:val="single" w:sz="4" w:space="0" w:color="auto"/>
              <w:bottom w:val="single" w:sz="4" w:space="0" w:color="auto"/>
              <w:right w:val="single" w:sz="4" w:space="0" w:color="auto"/>
            </w:tcBorders>
          </w:tcPr>
          <w:p w14:paraId="006B3818" w14:textId="77777777" w:rsidR="00BC3834" w:rsidRPr="005C29B1" w:rsidRDefault="00BC3834" w:rsidP="00BC3834">
            <w:pPr>
              <w:rPr>
                <w:rFonts w:ascii="Palatino Linotype" w:hAnsi="Palatino Linotype" w:cs="Calibri"/>
                <w:sz w:val="24"/>
                <w:szCs w:val="24"/>
              </w:rPr>
            </w:pPr>
          </w:p>
        </w:tc>
        <w:tc>
          <w:tcPr>
            <w:tcW w:w="4145" w:type="dxa"/>
            <w:tcBorders>
              <w:top w:val="single" w:sz="4" w:space="0" w:color="auto"/>
              <w:left w:val="single" w:sz="4" w:space="0" w:color="auto"/>
              <w:bottom w:val="single" w:sz="4" w:space="0" w:color="auto"/>
              <w:right w:val="single" w:sz="4" w:space="0" w:color="auto"/>
            </w:tcBorders>
          </w:tcPr>
          <w:p w14:paraId="2C5393F0" w14:textId="77777777" w:rsidR="00BC3834" w:rsidRPr="005C29B1" w:rsidRDefault="00BC3834" w:rsidP="00BC3834">
            <w:pPr>
              <w:rPr>
                <w:rFonts w:ascii="Palatino Linotype" w:hAnsi="Palatino Linotype" w:cs="Calibri"/>
                <w:sz w:val="24"/>
                <w:szCs w:val="24"/>
              </w:rPr>
            </w:pPr>
          </w:p>
        </w:tc>
      </w:tr>
      <w:tr w:rsidR="00BC3834" w:rsidRPr="005C29B1" w14:paraId="7A0B6B74" w14:textId="77777777" w:rsidTr="00824495">
        <w:tc>
          <w:tcPr>
            <w:tcW w:w="3325" w:type="dxa"/>
            <w:tcBorders>
              <w:top w:val="single" w:sz="4" w:space="0" w:color="auto"/>
              <w:left w:val="single" w:sz="4" w:space="0" w:color="auto"/>
              <w:bottom w:val="single" w:sz="4" w:space="0" w:color="auto"/>
              <w:right w:val="single" w:sz="4" w:space="0" w:color="auto"/>
            </w:tcBorders>
          </w:tcPr>
          <w:p w14:paraId="287F6C4A" w14:textId="1927DD40" w:rsidR="00BC3834" w:rsidRPr="005C29B1" w:rsidRDefault="00BC3834" w:rsidP="00BC3834">
            <w:pPr>
              <w:rPr>
                <w:rFonts w:ascii="Palatino Linotype" w:eastAsia="Times New Roman" w:hAnsi="Palatino Linotype" w:cs="Calibri"/>
                <w:b/>
                <w:bCs/>
                <w:sz w:val="24"/>
                <w:szCs w:val="24"/>
              </w:rPr>
            </w:pPr>
            <w:r w:rsidRPr="00BC3834">
              <w:rPr>
                <w:rFonts w:ascii="Palatino Linotype" w:hAnsi="Palatino Linotype" w:cs="Calibri"/>
                <w:color w:val="000000"/>
                <w:sz w:val="24"/>
                <w:szCs w:val="24"/>
              </w:rPr>
              <w:t>16. Develop</w:t>
            </w:r>
            <w:r w:rsidRPr="005C29B1">
              <w:rPr>
                <w:rFonts w:ascii="Palatino Linotype" w:hAnsi="Palatino Linotype" w:cs="Calibri"/>
                <w:bCs/>
                <w:color w:val="000000"/>
                <w:sz w:val="24"/>
                <w:szCs w:val="24"/>
              </w:rPr>
              <w:t xml:space="preserve"> </w:t>
            </w:r>
            <w:r w:rsidR="00824495">
              <w:rPr>
                <w:rFonts w:ascii="Palatino Linotype" w:hAnsi="Palatino Linotype" w:cs="Calibri"/>
                <w:bCs/>
                <w:color w:val="000000"/>
                <w:sz w:val="24"/>
                <w:szCs w:val="24"/>
              </w:rPr>
              <w:t>a</w:t>
            </w:r>
            <w:r w:rsidR="00824495" w:rsidRPr="005C29B1">
              <w:rPr>
                <w:rFonts w:ascii="Palatino Linotype" w:hAnsi="Palatino Linotype" w:cs="Calibri"/>
                <w:bCs/>
                <w:color w:val="000000"/>
                <w:sz w:val="24"/>
                <w:szCs w:val="24"/>
              </w:rPr>
              <w:t xml:space="preserve">nd Implement Anti-Corruption Programmes </w:t>
            </w:r>
            <w:r w:rsidR="00824495">
              <w:rPr>
                <w:rFonts w:ascii="Palatino Linotype" w:hAnsi="Palatino Linotype" w:cs="Calibri"/>
                <w:bCs/>
                <w:color w:val="000000"/>
                <w:sz w:val="24"/>
                <w:szCs w:val="24"/>
              </w:rPr>
              <w:t>i</w:t>
            </w:r>
            <w:r w:rsidR="00824495" w:rsidRPr="005C29B1">
              <w:rPr>
                <w:rFonts w:ascii="Palatino Linotype" w:hAnsi="Palatino Linotype" w:cs="Calibri"/>
                <w:bCs/>
                <w:color w:val="000000"/>
                <w:sz w:val="24"/>
                <w:szCs w:val="24"/>
              </w:rPr>
              <w:t xml:space="preserve">n Music </w:t>
            </w:r>
            <w:r w:rsidR="00824495">
              <w:rPr>
                <w:rFonts w:ascii="Palatino Linotype" w:hAnsi="Palatino Linotype" w:cs="Calibri"/>
                <w:bCs/>
                <w:color w:val="000000"/>
                <w:sz w:val="24"/>
                <w:szCs w:val="24"/>
              </w:rPr>
              <w:t>a</w:t>
            </w:r>
            <w:r w:rsidR="00824495" w:rsidRPr="005C29B1">
              <w:rPr>
                <w:rFonts w:ascii="Palatino Linotype" w:hAnsi="Palatino Linotype" w:cs="Calibri"/>
                <w:bCs/>
                <w:color w:val="000000"/>
                <w:sz w:val="24"/>
                <w:szCs w:val="24"/>
              </w:rPr>
              <w:t>nd Drama</w:t>
            </w:r>
          </w:p>
        </w:tc>
        <w:tc>
          <w:tcPr>
            <w:tcW w:w="4410" w:type="dxa"/>
            <w:tcBorders>
              <w:top w:val="single" w:sz="4" w:space="0" w:color="auto"/>
              <w:left w:val="single" w:sz="4" w:space="0" w:color="auto"/>
              <w:bottom w:val="single" w:sz="4" w:space="0" w:color="auto"/>
              <w:right w:val="single" w:sz="4" w:space="0" w:color="auto"/>
            </w:tcBorders>
          </w:tcPr>
          <w:p w14:paraId="3B6A29CD" w14:textId="1F59A8BB" w:rsidR="00BC3834" w:rsidRPr="005C29B1" w:rsidRDefault="00BC3834" w:rsidP="00BC3834">
            <w:pPr>
              <w:rPr>
                <w:rFonts w:ascii="Palatino Linotype" w:hAnsi="Palatino Linotype" w:cs="Calibri"/>
                <w:sz w:val="24"/>
                <w:szCs w:val="24"/>
              </w:rPr>
            </w:pPr>
            <w:r w:rsidRPr="005C29B1">
              <w:rPr>
                <w:rFonts w:ascii="Palatino Linotype" w:hAnsi="Palatino Linotype" w:cs="Calibri"/>
                <w:sz w:val="24"/>
                <w:szCs w:val="24"/>
              </w:rPr>
              <w:t>Anti-corruption programmes developed and implemented in music and drama (indicate the programmes)</w:t>
            </w:r>
          </w:p>
        </w:tc>
        <w:tc>
          <w:tcPr>
            <w:tcW w:w="2520" w:type="dxa"/>
            <w:tcBorders>
              <w:top w:val="single" w:sz="4" w:space="0" w:color="auto"/>
              <w:left w:val="single" w:sz="4" w:space="0" w:color="auto"/>
              <w:bottom w:val="single" w:sz="4" w:space="0" w:color="auto"/>
              <w:right w:val="single" w:sz="4" w:space="0" w:color="auto"/>
            </w:tcBorders>
          </w:tcPr>
          <w:p w14:paraId="72D26BEB" w14:textId="77777777" w:rsidR="00BC3834" w:rsidRPr="005C29B1" w:rsidRDefault="00BC3834" w:rsidP="00BC3834">
            <w:pPr>
              <w:rPr>
                <w:rFonts w:ascii="Palatino Linotype" w:hAnsi="Palatino Linotype" w:cs="Calibri"/>
                <w:sz w:val="24"/>
                <w:szCs w:val="24"/>
              </w:rPr>
            </w:pPr>
          </w:p>
        </w:tc>
        <w:tc>
          <w:tcPr>
            <w:tcW w:w="4145" w:type="dxa"/>
            <w:tcBorders>
              <w:top w:val="single" w:sz="4" w:space="0" w:color="auto"/>
              <w:left w:val="single" w:sz="4" w:space="0" w:color="auto"/>
              <w:bottom w:val="single" w:sz="4" w:space="0" w:color="auto"/>
              <w:right w:val="single" w:sz="4" w:space="0" w:color="auto"/>
            </w:tcBorders>
          </w:tcPr>
          <w:p w14:paraId="0D831D65" w14:textId="77777777" w:rsidR="00BC3834" w:rsidRPr="005C29B1" w:rsidRDefault="00BC3834" w:rsidP="00BC3834">
            <w:pPr>
              <w:rPr>
                <w:rFonts w:ascii="Palatino Linotype" w:hAnsi="Palatino Linotype" w:cs="Calibri"/>
                <w:sz w:val="24"/>
                <w:szCs w:val="24"/>
              </w:rPr>
            </w:pPr>
          </w:p>
        </w:tc>
      </w:tr>
      <w:tr w:rsidR="00BC3834" w:rsidRPr="005C29B1" w14:paraId="19270263" w14:textId="77777777" w:rsidTr="00824495">
        <w:tc>
          <w:tcPr>
            <w:tcW w:w="3325" w:type="dxa"/>
            <w:tcBorders>
              <w:top w:val="single" w:sz="4" w:space="0" w:color="auto"/>
              <w:left w:val="single" w:sz="4" w:space="0" w:color="auto"/>
              <w:bottom w:val="single" w:sz="4" w:space="0" w:color="auto"/>
              <w:right w:val="single" w:sz="4" w:space="0" w:color="auto"/>
            </w:tcBorders>
            <w:shd w:val="clear" w:color="auto" w:fill="auto"/>
            <w:hideMark/>
          </w:tcPr>
          <w:p w14:paraId="6B1BA096" w14:textId="69583177" w:rsidR="00BC3834" w:rsidRPr="005C29B1" w:rsidRDefault="00BC3834" w:rsidP="00BC3834">
            <w:pPr>
              <w:rPr>
                <w:rFonts w:ascii="Palatino Linotype" w:eastAsia="Times New Roman" w:hAnsi="Palatino Linotype" w:cs="Calibri"/>
                <w:b/>
                <w:color w:val="000000"/>
                <w:sz w:val="24"/>
                <w:szCs w:val="24"/>
              </w:rPr>
            </w:pPr>
            <w:r w:rsidRPr="005C29B1">
              <w:rPr>
                <w:rFonts w:ascii="Palatino Linotype" w:eastAsia="Times New Roman" w:hAnsi="Palatino Linotype" w:cs="Calibri"/>
                <w:b/>
                <w:color w:val="000000"/>
                <w:sz w:val="24"/>
                <w:szCs w:val="24"/>
              </w:rPr>
              <w:t xml:space="preserve">17. </w:t>
            </w:r>
            <w:r w:rsidRPr="005C29B1">
              <w:rPr>
                <w:rFonts w:ascii="Palatino Linotype" w:eastAsia="Times New Roman" w:hAnsi="Palatino Linotype" w:cs="Calibri"/>
                <w:bCs/>
                <w:color w:val="000000"/>
                <w:sz w:val="24"/>
                <w:szCs w:val="24"/>
              </w:rPr>
              <w:t xml:space="preserve">Establish </w:t>
            </w:r>
            <w:r w:rsidR="00824495">
              <w:rPr>
                <w:rFonts w:ascii="Palatino Linotype" w:eastAsia="Times New Roman" w:hAnsi="Palatino Linotype" w:cs="Calibri"/>
                <w:bCs/>
                <w:color w:val="000000"/>
                <w:sz w:val="24"/>
                <w:szCs w:val="24"/>
              </w:rPr>
              <w:t>a</w:t>
            </w:r>
            <w:r w:rsidR="00824495" w:rsidRPr="005C29B1">
              <w:rPr>
                <w:rFonts w:ascii="Palatino Linotype" w:eastAsia="Times New Roman" w:hAnsi="Palatino Linotype" w:cs="Calibri"/>
                <w:bCs/>
                <w:color w:val="000000"/>
                <w:sz w:val="24"/>
                <w:szCs w:val="24"/>
              </w:rPr>
              <w:t xml:space="preserve">n Ethics Development Centre </w:t>
            </w:r>
          </w:p>
        </w:tc>
        <w:tc>
          <w:tcPr>
            <w:tcW w:w="4410" w:type="dxa"/>
            <w:tcBorders>
              <w:top w:val="single" w:sz="4" w:space="0" w:color="auto"/>
              <w:left w:val="single" w:sz="4" w:space="0" w:color="auto"/>
              <w:bottom w:val="single" w:sz="4" w:space="0" w:color="auto"/>
              <w:right w:val="single" w:sz="4" w:space="0" w:color="auto"/>
            </w:tcBorders>
            <w:shd w:val="clear" w:color="auto" w:fill="auto"/>
            <w:hideMark/>
          </w:tcPr>
          <w:p w14:paraId="1DEC77B5" w14:textId="77777777" w:rsidR="00BC3834" w:rsidRPr="005C29B1" w:rsidRDefault="00BC3834" w:rsidP="00BC3834">
            <w:pPr>
              <w:rPr>
                <w:rFonts w:ascii="Palatino Linotype" w:hAnsi="Palatino Linotype" w:cs="Calibri"/>
                <w:sz w:val="24"/>
                <w:szCs w:val="24"/>
              </w:rPr>
            </w:pPr>
            <w:r w:rsidRPr="005C29B1">
              <w:rPr>
                <w:rFonts w:ascii="Palatino Linotype" w:hAnsi="Palatino Linotype" w:cs="Calibri"/>
                <w:sz w:val="24"/>
                <w:szCs w:val="24"/>
              </w:rPr>
              <w:t>Ethics development centre established (provide details)</w:t>
            </w:r>
          </w:p>
        </w:tc>
        <w:tc>
          <w:tcPr>
            <w:tcW w:w="2520" w:type="dxa"/>
            <w:tcBorders>
              <w:top w:val="single" w:sz="4" w:space="0" w:color="auto"/>
              <w:left w:val="single" w:sz="4" w:space="0" w:color="auto"/>
              <w:bottom w:val="single" w:sz="4" w:space="0" w:color="auto"/>
              <w:right w:val="single" w:sz="4" w:space="0" w:color="auto"/>
            </w:tcBorders>
            <w:shd w:val="clear" w:color="auto" w:fill="auto"/>
          </w:tcPr>
          <w:p w14:paraId="13B90CBC" w14:textId="77777777" w:rsidR="00BC3834" w:rsidRPr="005C29B1" w:rsidRDefault="00BC3834" w:rsidP="00BC3834">
            <w:pPr>
              <w:rPr>
                <w:rFonts w:ascii="Palatino Linotype" w:hAnsi="Palatino Linotype" w:cs="Calibri"/>
                <w:sz w:val="24"/>
                <w:szCs w:val="24"/>
              </w:rPr>
            </w:pPr>
          </w:p>
        </w:tc>
        <w:tc>
          <w:tcPr>
            <w:tcW w:w="4145" w:type="dxa"/>
            <w:tcBorders>
              <w:top w:val="single" w:sz="4" w:space="0" w:color="auto"/>
              <w:left w:val="single" w:sz="4" w:space="0" w:color="auto"/>
              <w:bottom w:val="single" w:sz="4" w:space="0" w:color="auto"/>
              <w:right w:val="single" w:sz="4" w:space="0" w:color="auto"/>
            </w:tcBorders>
            <w:shd w:val="clear" w:color="auto" w:fill="auto"/>
          </w:tcPr>
          <w:p w14:paraId="3D2A41B1" w14:textId="77777777" w:rsidR="00BC3834" w:rsidRPr="005C29B1" w:rsidRDefault="00BC3834" w:rsidP="00BC3834">
            <w:pPr>
              <w:rPr>
                <w:rFonts w:ascii="Palatino Linotype" w:hAnsi="Palatino Linotype" w:cs="Calibri"/>
                <w:sz w:val="24"/>
                <w:szCs w:val="24"/>
              </w:rPr>
            </w:pPr>
          </w:p>
        </w:tc>
      </w:tr>
      <w:tr w:rsidR="00BC3834" w:rsidRPr="005C29B1" w14:paraId="7622988C" w14:textId="77777777" w:rsidTr="00824495">
        <w:trPr>
          <w:trHeight w:val="1620"/>
        </w:trPr>
        <w:tc>
          <w:tcPr>
            <w:tcW w:w="3325" w:type="dxa"/>
            <w:vMerge w:val="restart"/>
            <w:tcBorders>
              <w:top w:val="single" w:sz="4" w:space="0" w:color="auto"/>
              <w:left w:val="single" w:sz="4" w:space="0" w:color="auto"/>
              <w:right w:val="single" w:sz="4" w:space="0" w:color="auto"/>
            </w:tcBorders>
            <w:shd w:val="clear" w:color="auto" w:fill="auto"/>
          </w:tcPr>
          <w:p w14:paraId="4B9AC295" w14:textId="6BC2F73B" w:rsidR="00BC3834" w:rsidRPr="005C29B1" w:rsidRDefault="00BC3834" w:rsidP="00BC3834">
            <w:pPr>
              <w:rPr>
                <w:rFonts w:ascii="Palatino Linotype" w:eastAsia="Times New Roman" w:hAnsi="Palatino Linotype" w:cs="Calibri"/>
                <w:b/>
                <w:color w:val="000000"/>
                <w:sz w:val="24"/>
                <w:szCs w:val="24"/>
              </w:rPr>
            </w:pPr>
            <w:r w:rsidRPr="005C29B1">
              <w:rPr>
                <w:rFonts w:ascii="Palatino Linotype" w:eastAsia="Times New Roman" w:hAnsi="Palatino Linotype" w:cs="Calibri"/>
                <w:b/>
                <w:color w:val="000000"/>
                <w:sz w:val="24"/>
                <w:szCs w:val="24"/>
              </w:rPr>
              <w:t>18.</w:t>
            </w:r>
            <w:r w:rsidRPr="005C29B1">
              <w:rPr>
                <w:rFonts w:ascii="Palatino Linotype" w:eastAsia="Times New Roman" w:hAnsi="Palatino Linotype" w:cs="Calibri"/>
                <w:color w:val="000000"/>
                <w:sz w:val="24"/>
                <w:szCs w:val="24"/>
              </w:rPr>
              <w:t xml:space="preserve"> Intensify </w:t>
            </w:r>
            <w:r w:rsidR="00824495" w:rsidRPr="005C29B1">
              <w:rPr>
                <w:rFonts w:ascii="Palatino Linotype" w:eastAsia="Times New Roman" w:hAnsi="Palatino Linotype" w:cs="Calibri"/>
                <w:color w:val="000000"/>
                <w:sz w:val="24"/>
                <w:szCs w:val="24"/>
              </w:rPr>
              <w:t xml:space="preserve">Public Education </w:t>
            </w:r>
            <w:r w:rsidR="00824495">
              <w:rPr>
                <w:rFonts w:ascii="Palatino Linotype" w:eastAsia="Times New Roman" w:hAnsi="Palatino Linotype" w:cs="Calibri"/>
                <w:color w:val="000000"/>
                <w:sz w:val="24"/>
                <w:szCs w:val="24"/>
              </w:rPr>
              <w:t>o</w:t>
            </w:r>
            <w:r w:rsidR="00824495" w:rsidRPr="005C29B1">
              <w:rPr>
                <w:rFonts w:ascii="Palatino Linotype" w:eastAsia="Times New Roman" w:hAnsi="Palatino Linotype" w:cs="Calibri"/>
                <w:color w:val="000000"/>
                <w:sz w:val="24"/>
                <w:szCs w:val="24"/>
              </w:rPr>
              <w:t xml:space="preserve">n Linkage Between Corruption </w:t>
            </w:r>
            <w:r w:rsidR="00824495">
              <w:rPr>
                <w:rFonts w:ascii="Palatino Linotype" w:eastAsia="Times New Roman" w:hAnsi="Palatino Linotype" w:cs="Calibri"/>
                <w:color w:val="000000"/>
                <w:sz w:val="24"/>
                <w:szCs w:val="24"/>
              </w:rPr>
              <w:t>a</w:t>
            </w:r>
            <w:r w:rsidR="00824495" w:rsidRPr="005C29B1">
              <w:rPr>
                <w:rFonts w:ascii="Palatino Linotype" w:eastAsia="Times New Roman" w:hAnsi="Palatino Linotype" w:cs="Calibri"/>
                <w:color w:val="000000"/>
                <w:sz w:val="24"/>
                <w:szCs w:val="24"/>
              </w:rPr>
              <w:t xml:space="preserve">nd Fundamental Human Rights </w:t>
            </w:r>
            <w:r w:rsidR="00824495">
              <w:rPr>
                <w:rFonts w:ascii="Palatino Linotype" w:eastAsia="Times New Roman" w:hAnsi="Palatino Linotype" w:cs="Calibri"/>
                <w:color w:val="000000"/>
                <w:sz w:val="24"/>
                <w:szCs w:val="24"/>
              </w:rPr>
              <w:t>a</w:t>
            </w:r>
            <w:r w:rsidR="00824495" w:rsidRPr="005C29B1">
              <w:rPr>
                <w:rFonts w:ascii="Palatino Linotype" w:eastAsia="Times New Roman" w:hAnsi="Palatino Linotype" w:cs="Calibri"/>
                <w:color w:val="000000"/>
                <w:sz w:val="24"/>
                <w:szCs w:val="24"/>
              </w:rPr>
              <w:t xml:space="preserve">nd Freedoms </w:t>
            </w:r>
            <w:r w:rsidR="00824495">
              <w:rPr>
                <w:rFonts w:ascii="Palatino Linotype" w:eastAsia="Times New Roman" w:hAnsi="Palatino Linotype" w:cs="Calibri"/>
                <w:color w:val="000000"/>
                <w:sz w:val="24"/>
                <w:szCs w:val="24"/>
              </w:rPr>
              <w:t>t</w:t>
            </w:r>
            <w:r w:rsidR="00824495" w:rsidRPr="005C29B1">
              <w:rPr>
                <w:rFonts w:ascii="Palatino Linotype" w:eastAsia="Times New Roman" w:hAnsi="Palatino Linotype" w:cs="Calibri"/>
                <w:color w:val="000000"/>
                <w:sz w:val="24"/>
                <w:szCs w:val="24"/>
              </w:rPr>
              <w:t>o General Public, M</w:t>
            </w:r>
            <w:r w:rsidR="00824495">
              <w:rPr>
                <w:rFonts w:ascii="Palatino Linotype" w:eastAsia="Times New Roman" w:hAnsi="Palatino Linotype" w:cs="Calibri"/>
                <w:color w:val="000000"/>
                <w:sz w:val="24"/>
                <w:szCs w:val="24"/>
              </w:rPr>
              <w:t>DA</w:t>
            </w:r>
            <w:r w:rsidR="00824495" w:rsidRPr="005C29B1">
              <w:rPr>
                <w:rFonts w:ascii="Palatino Linotype" w:eastAsia="Times New Roman" w:hAnsi="Palatino Linotype" w:cs="Calibri"/>
                <w:color w:val="000000"/>
                <w:sz w:val="24"/>
                <w:szCs w:val="24"/>
              </w:rPr>
              <w:t>s And C</w:t>
            </w:r>
            <w:r w:rsidR="00824495">
              <w:rPr>
                <w:rFonts w:ascii="Palatino Linotype" w:eastAsia="Times New Roman" w:hAnsi="Palatino Linotype" w:cs="Calibri"/>
                <w:color w:val="000000"/>
                <w:sz w:val="24"/>
                <w:szCs w:val="24"/>
              </w:rPr>
              <w:t>SO</w:t>
            </w:r>
            <w:r w:rsidR="00824495" w:rsidRPr="005C29B1">
              <w:rPr>
                <w:rFonts w:ascii="Palatino Linotype" w:eastAsia="Times New Roman" w:hAnsi="Palatino Linotype" w:cs="Calibri"/>
                <w:color w:val="000000"/>
                <w:sz w:val="24"/>
                <w:szCs w:val="24"/>
              </w:rPr>
              <w:t>s</w:t>
            </w:r>
          </w:p>
        </w:tc>
        <w:tc>
          <w:tcPr>
            <w:tcW w:w="4410" w:type="dxa"/>
            <w:tcBorders>
              <w:top w:val="single" w:sz="4" w:space="0" w:color="auto"/>
              <w:left w:val="single" w:sz="4" w:space="0" w:color="auto"/>
              <w:bottom w:val="single" w:sz="4" w:space="0" w:color="auto"/>
              <w:right w:val="single" w:sz="4" w:space="0" w:color="auto"/>
            </w:tcBorders>
            <w:shd w:val="clear" w:color="auto" w:fill="auto"/>
          </w:tcPr>
          <w:p w14:paraId="0B27B5AF" w14:textId="3BB08C12" w:rsidR="00BC3834" w:rsidRPr="00FF200D" w:rsidRDefault="00BC3834" w:rsidP="00BC3834">
            <w:pPr>
              <w:rPr>
                <w:rFonts w:ascii="Palatino Linotype" w:eastAsia="Times New Roman" w:hAnsi="Palatino Linotype" w:cs="Calibri"/>
                <w:color w:val="000000"/>
                <w:sz w:val="24"/>
                <w:szCs w:val="24"/>
              </w:rPr>
            </w:pPr>
            <w:r w:rsidRPr="005C29B1">
              <w:rPr>
                <w:rFonts w:ascii="Palatino Linotype" w:hAnsi="Palatino Linotype" w:cs="Calibri"/>
                <w:sz w:val="24"/>
                <w:szCs w:val="24"/>
              </w:rPr>
              <w:t xml:space="preserve">Number of public education programmes organised </w:t>
            </w:r>
            <w:r w:rsidRPr="005C29B1">
              <w:rPr>
                <w:rFonts w:ascii="Palatino Linotype" w:eastAsia="Times New Roman" w:hAnsi="Palatino Linotype" w:cs="Calibri"/>
                <w:color w:val="000000"/>
                <w:sz w:val="24"/>
                <w:szCs w:val="24"/>
              </w:rPr>
              <w:t>on linkage between corruption and fundamental human rights</w:t>
            </w:r>
          </w:p>
        </w:tc>
        <w:tc>
          <w:tcPr>
            <w:tcW w:w="2520" w:type="dxa"/>
            <w:vMerge w:val="restart"/>
            <w:tcBorders>
              <w:top w:val="single" w:sz="4" w:space="0" w:color="auto"/>
              <w:left w:val="single" w:sz="4" w:space="0" w:color="auto"/>
              <w:right w:val="single" w:sz="4" w:space="0" w:color="auto"/>
            </w:tcBorders>
            <w:shd w:val="clear" w:color="auto" w:fill="auto"/>
          </w:tcPr>
          <w:p w14:paraId="0D71AF1A" w14:textId="77777777" w:rsidR="00BC3834" w:rsidRPr="005C29B1" w:rsidRDefault="00BC3834" w:rsidP="00BC3834">
            <w:pPr>
              <w:rPr>
                <w:rFonts w:ascii="Palatino Linotype" w:hAnsi="Palatino Linotype" w:cs="Calibri"/>
                <w:sz w:val="24"/>
                <w:szCs w:val="24"/>
              </w:rPr>
            </w:pPr>
          </w:p>
        </w:tc>
        <w:tc>
          <w:tcPr>
            <w:tcW w:w="4145" w:type="dxa"/>
            <w:vMerge w:val="restart"/>
            <w:tcBorders>
              <w:top w:val="single" w:sz="4" w:space="0" w:color="auto"/>
              <w:left w:val="single" w:sz="4" w:space="0" w:color="auto"/>
              <w:right w:val="single" w:sz="4" w:space="0" w:color="auto"/>
            </w:tcBorders>
            <w:shd w:val="clear" w:color="auto" w:fill="auto"/>
          </w:tcPr>
          <w:p w14:paraId="5D573895" w14:textId="77777777" w:rsidR="00BC3834" w:rsidRPr="005C29B1" w:rsidRDefault="00BC3834" w:rsidP="00BC3834">
            <w:pPr>
              <w:rPr>
                <w:rFonts w:ascii="Palatino Linotype" w:hAnsi="Palatino Linotype" w:cs="Calibri"/>
                <w:sz w:val="24"/>
                <w:szCs w:val="24"/>
              </w:rPr>
            </w:pPr>
          </w:p>
        </w:tc>
      </w:tr>
      <w:tr w:rsidR="00BC3834" w:rsidRPr="005C29B1" w14:paraId="3F9D12EC" w14:textId="77777777" w:rsidTr="00824495">
        <w:trPr>
          <w:trHeight w:val="611"/>
        </w:trPr>
        <w:tc>
          <w:tcPr>
            <w:tcW w:w="3325" w:type="dxa"/>
            <w:vMerge/>
            <w:tcBorders>
              <w:left w:val="single" w:sz="4" w:space="0" w:color="auto"/>
              <w:bottom w:val="single" w:sz="4" w:space="0" w:color="auto"/>
              <w:right w:val="single" w:sz="4" w:space="0" w:color="auto"/>
            </w:tcBorders>
            <w:shd w:val="clear" w:color="auto" w:fill="auto"/>
          </w:tcPr>
          <w:p w14:paraId="280F6A5B" w14:textId="77777777" w:rsidR="00BC3834" w:rsidRPr="005C29B1" w:rsidRDefault="00BC3834" w:rsidP="00BC3834">
            <w:pPr>
              <w:rPr>
                <w:rFonts w:ascii="Palatino Linotype" w:eastAsia="Times New Roman" w:hAnsi="Palatino Linotype" w:cs="Calibri"/>
                <w:b/>
                <w:color w:val="000000"/>
                <w:sz w:val="24"/>
                <w:szCs w:val="24"/>
              </w:rPr>
            </w:pPr>
          </w:p>
        </w:tc>
        <w:tc>
          <w:tcPr>
            <w:tcW w:w="4410" w:type="dxa"/>
            <w:tcBorders>
              <w:top w:val="single" w:sz="4" w:space="0" w:color="auto"/>
              <w:left w:val="single" w:sz="4" w:space="0" w:color="auto"/>
              <w:bottom w:val="single" w:sz="4" w:space="0" w:color="auto"/>
              <w:right w:val="single" w:sz="4" w:space="0" w:color="auto"/>
            </w:tcBorders>
            <w:shd w:val="clear" w:color="auto" w:fill="auto"/>
          </w:tcPr>
          <w:p w14:paraId="726FFDC5" w14:textId="7EFA727D" w:rsidR="00BC3834" w:rsidRPr="005C29B1" w:rsidRDefault="00BC3834" w:rsidP="00BC3834">
            <w:pPr>
              <w:rPr>
                <w:rFonts w:ascii="Palatino Linotype" w:hAnsi="Palatino Linotype" w:cs="Calibri"/>
                <w:sz w:val="24"/>
                <w:szCs w:val="24"/>
              </w:rPr>
            </w:pPr>
            <w:r w:rsidRPr="005C29B1">
              <w:rPr>
                <w:rFonts w:ascii="Palatino Linotype" w:hAnsi="Palatino Linotype" w:cs="Calibri"/>
                <w:sz w:val="24"/>
                <w:szCs w:val="24"/>
              </w:rPr>
              <w:t>Number of beneficiaries</w:t>
            </w:r>
          </w:p>
        </w:tc>
        <w:tc>
          <w:tcPr>
            <w:tcW w:w="2520" w:type="dxa"/>
            <w:vMerge/>
            <w:tcBorders>
              <w:left w:val="single" w:sz="4" w:space="0" w:color="auto"/>
              <w:bottom w:val="single" w:sz="4" w:space="0" w:color="auto"/>
              <w:right w:val="single" w:sz="4" w:space="0" w:color="auto"/>
            </w:tcBorders>
            <w:shd w:val="clear" w:color="auto" w:fill="auto"/>
          </w:tcPr>
          <w:p w14:paraId="4D67712A" w14:textId="77777777" w:rsidR="00BC3834" w:rsidRPr="005C29B1" w:rsidRDefault="00BC3834" w:rsidP="00BC3834">
            <w:pPr>
              <w:rPr>
                <w:rFonts w:ascii="Palatino Linotype" w:hAnsi="Palatino Linotype" w:cs="Calibri"/>
                <w:sz w:val="24"/>
                <w:szCs w:val="24"/>
              </w:rPr>
            </w:pPr>
          </w:p>
        </w:tc>
        <w:tc>
          <w:tcPr>
            <w:tcW w:w="4145" w:type="dxa"/>
            <w:vMerge/>
            <w:tcBorders>
              <w:left w:val="single" w:sz="4" w:space="0" w:color="auto"/>
              <w:bottom w:val="single" w:sz="4" w:space="0" w:color="auto"/>
              <w:right w:val="single" w:sz="4" w:space="0" w:color="auto"/>
            </w:tcBorders>
            <w:shd w:val="clear" w:color="auto" w:fill="auto"/>
          </w:tcPr>
          <w:p w14:paraId="146D492D" w14:textId="77777777" w:rsidR="00BC3834" w:rsidRPr="005C29B1" w:rsidRDefault="00BC3834" w:rsidP="00BC3834">
            <w:pPr>
              <w:rPr>
                <w:rFonts w:ascii="Palatino Linotype" w:hAnsi="Palatino Linotype" w:cs="Calibri"/>
                <w:sz w:val="24"/>
                <w:szCs w:val="24"/>
              </w:rPr>
            </w:pPr>
          </w:p>
        </w:tc>
      </w:tr>
      <w:tr w:rsidR="00BC3834" w:rsidRPr="005C29B1" w14:paraId="233A6E85" w14:textId="77777777" w:rsidTr="00824495">
        <w:tc>
          <w:tcPr>
            <w:tcW w:w="3325" w:type="dxa"/>
            <w:tcBorders>
              <w:top w:val="single" w:sz="4" w:space="0" w:color="auto"/>
              <w:left w:val="single" w:sz="4" w:space="0" w:color="auto"/>
              <w:bottom w:val="single" w:sz="4" w:space="0" w:color="auto"/>
              <w:right w:val="single" w:sz="4" w:space="0" w:color="auto"/>
            </w:tcBorders>
            <w:shd w:val="clear" w:color="auto" w:fill="auto"/>
          </w:tcPr>
          <w:p w14:paraId="45ED8CCD" w14:textId="0D05486F" w:rsidR="00BC3834" w:rsidRPr="005C29B1" w:rsidRDefault="00BC3834" w:rsidP="00BC3834">
            <w:pPr>
              <w:rPr>
                <w:rFonts w:ascii="Palatino Linotype" w:eastAsia="Times New Roman" w:hAnsi="Palatino Linotype" w:cs="Calibri"/>
                <w:b/>
                <w:color w:val="000000"/>
                <w:sz w:val="24"/>
                <w:szCs w:val="24"/>
              </w:rPr>
            </w:pPr>
            <w:r w:rsidRPr="005C29B1">
              <w:rPr>
                <w:rFonts w:ascii="Palatino Linotype" w:hAnsi="Palatino Linotype" w:cs="Calibri"/>
                <w:b/>
                <w:bCs/>
                <w:color w:val="000000"/>
                <w:sz w:val="24"/>
                <w:szCs w:val="24"/>
              </w:rPr>
              <w:t>20.</w:t>
            </w:r>
            <w:r w:rsidRPr="005C29B1">
              <w:rPr>
                <w:rFonts w:ascii="Palatino Linotype" w:hAnsi="Palatino Linotype" w:cs="Calibri"/>
                <w:color w:val="000000"/>
                <w:sz w:val="24"/>
                <w:szCs w:val="24"/>
              </w:rPr>
              <w:t xml:space="preserve"> Strengthen </w:t>
            </w:r>
            <w:r w:rsidR="00824495" w:rsidRPr="005C29B1">
              <w:rPr>
                <w:rFonts w:ascii="Palatino Linotype" w:hAnsi="Palatino Linotype" w:cs="Calibri"/>
                <w:color w:val="000000"/>
                <w:sz w:val="24"/>
                <w:szCs w:val="24"/>
              </w:rPr>
              <w:t xml:space="preserve">Anti-Corruption Capacity </w:t>
            </w:r>
            <w:r w:rsidR="00824495">
              <w:rPr>
                <w:rFonts w:ascii="Palatino Linotype" w:hAnsi="Palatino Linotype" w:cs="Calibri"/>
                <w:color w:val="000000"/>
                <w:sz w:val="24"/>
                <w:szCs w:val="24"/>
              </w:rPr>
              <w:t>a</w:t>
            </w:r>
            <w:r w:rsidR="00824495" w:rsidRPr="005C29B1">
              <w:rPr>
                <w:rFonts w:ascii="Palatino Linotype" w:hAnsi="Palatino Linotype" w:cs="Calibri"/>
                <w:color w:val="000000"/>
                <w:sz w:val="24"/>
                <w:szCs w:val="24"/>
              </w:rPr>
              <w:t xml:space="preserve">t District </w:t>
            </w:r>
            <w:r w:rsidR="00824495">
              <w:rPr>
                <w:rFonts w:ascii="Palatino Linotype" w:hAnsi="Palatino Linotype" w:cs="Calibri"/>
                <w:color w:val="000000"/>
                <w:sz w:val="24"/>
                <w:szCs w:val="24"/>
              </w:rPr>
              <w:t>a</w:t>
            </w:r>
            <w:r w:rsidR="00824495" w:rsidRPr="005C29B1">
              <w:rPr>
                <w:rFonts w:ascii="Palatino Linotype" w:hAnsi="Palatino Linotype" w:cs="Calibri"/>
                <w:color w:val="000000"/>
                <w:sz w:val="24"/>
                <w:szCs w:val="24"/>
              </w:rPr>
              <w:t xml:space="preserve">nd Regional Levels </w:t>
            </w:r>
            <w:r w:rsidR="00824495">
              <w:rPr>
                <w:rFonts w:ascii="Palatino Linotype" w:hAnsi="Palatino Linotype" w:cs="Calibri"/>
                <w:color w:val="000000"/>
                <w:sz w:val="24"/>
                <w:szCs w:val="24"/>
              </w:rPr>
              <w:t>a</w:t>
            </w:r>
            <w:r w:rsidR="00824495" w:rsidRPr="005C29B1">
              <w:rPr>
                <w:rFonts w:ascii="Palatino Linotype" w:hAnsi="Palatino Linotype" w:cs="Calibri"/>
                <w:color w:val="000000"/>
                <w:sz w:val="24"/>
                <w:szCs w:val="24"/>
              </w:rPr>
              <w:t xml:space="preserve">nd Encourage Whistleblowing </w:t>
            </w:r>
          </w:p>
        </w:tc>
        <w:tc>
          <w:tcPr>
            <w:tcW w:w="4410" w:type="dxa"/>
            <w:tcBorders>
              <w:top w:val="single" w:sz="4" w:space="0" w:color="auto"/>
              <w:left w:val="single" w:sz="4" w:space="0" w:color="auto"/>
              <w:bottom w:val="single" w:sz="4" w:space="0" w:color="auto"/>
              <w:right w:val="single" w:sz="4" w:space="0" w:color="auto"/>
            </w:tcBorders>
            <w:shd w:val="clear" w:color="auto" w:fill="auto"/>
          </w:tcPr>
          <w:p w14:paraId="45EF6F8D" w14:textId="77777777" w:rsidR="00BC3834" w:rsidRDefault="00BC3834" w:rsidP="00BC3834">
            <w:pPr>
              <w:rPr>
                <w:rFonts w:ascii="Palatino Linotype" w:hAnsi="Palatino Linotype" w:cs="Calibri"/>
                <w:sz w:val="24"/>
                <w:szCs w:val="24"/>
              </w:rPr>
            </w:pPr>
            <w:r w:rsidRPr="005C29B1">
              <w:rPr>
                <w:rFonts w:ascii="Palatino Linotype" w:hAnsi="Palatino Linotype" w:cs="Calibri"/>
                <w:sz w:val="24"/>
                <w:szCs w:val="24"/>
              </w:rPr>
              <w:t xml:space="preserve">Measures/actions taken to strengthen anti-corruption capacity at district and regional levels </w:t>
            </w:r>
          </w:p>
          <w:p w14:paraId="00051437" w14:textId="77777777" w:rsidR="002934A3" w:rsidRDefault="002934A3" w:rsidP="00BC3834">
            <w:pPr>
              <w:rPr>
                <w:rFonts w:ascii="Palatino Linotype" w:hAnsi="Palatino Linotype" w:cs="Calibri"/>
                <w:sz w:val="24"/>
                <w:szCs w:val="24"/>
              </w:rPr>
            </w:pPr>
          </w:p>
          <w:p w14:paraId="3ACDF75F" w14:textId="77777777" w:rsidR="002934A3" w:rsidRDefault="002934A3" w:rsidP="00BC3834">
            <w:pPr>
              <w:rPr>
                <w:rFonts w:ascii="Palatino Linotype" w:hAnsi="Palatino Linotype" w:cs="Calibri"/>
                <w:sz w:val="24"/>
                <w:szCs w:val="24"/>
              </w:rPr>
            </w:pPr>
          </w:p>
          <w:p w14:paraId="7BF12AC1" w14:textId="77777777" w:rsidR="002934A3" w:rsidRDefault="002934A3" w:rsidP="00BC3834">
            <w:pPr>
              <w:rPr>
                <w:rFonts w:ascii="Palatino Linotype" w:hAnsi="Palatino Linotype" w:cs="Calibri"/>
                <w:sz w:val="24"/>
                <w:szCs w:val="24"/>
              </w:rPr>
            </w:pPr>
          </w:p>
          <w:p w14:paraId="453F7282" w14:textId="0A97C870" w:rsidR="002934A3" w:rsidRPr="005C29B1" w:rsidRDefault="002934A3" w:rsidP="00BC3834">
            <w:pPr>
              <w:rPr>
                <w:rFonts w:ascii="Palatino Linotype" w:hAnsi="Palatino Linotype" w:cs="Calibri"/>
                <w:sz w:val="24"/>
                <w:szCs w:val="24"/>
              </w:rPr>
            </w:pPr>
          </w:p>
        </w:tc>
        <w:tc>
          <w:tcPr>
            <w:tcW w:w="2520" w:type="dxa"/>
            <w:tcBorders>
              <w:top w:val="single" w:sz="4" w:space="0" w:color="auto"/>
              <w:left w:val="single" w:sz="4" w:space="0" w:color="auto"/>
              <w:bottom w:val="single" w:sz="4" w:space="0" w:color="auto"/>
              <w:right w:val="single" w:sz="4" w:space="0" w:color="auto"/>
            </w:tcBorders>
            <w:shd w:val="clear" w:color="auto" w:fill="auto"/>
          </w:tcPr>
          <w:p w14:paraId="2E18BD7E" w14:textId="77777777" w:rsidR="00BC3834" w:rsidRPr="005C29B1" w:rsidRDefault="00BC3834" w:rsidP="00BC3834">
            <w:pPr>
              <w:rPr>
                <w:rFonts w:ascii="Palatino Linotype" w:hAnsi="Palatino Linotype" w:cs="Calibri"/>
                <w:sz w:val="24"/>
                <w:szCs w:val="24"/>
              </w:rPr>
            </w:pPr>
          </w:p>
        </w:tc>
        <w:tc>
          <w:tcPr>
            <w:tcW w:w="4145" w:type="dxa"/>
            <w:tcBorders>
              <w:top w:val="single" w:sz="4" w:space="0" w:color="auto"/>
              <w:left w:val="single" w:sz="4" w:space="0" w:color="auto"/>
              <w:bottom w:val="single" w:sz="4" w:space="0" w:color="auto"/>
              <w:right w:val="single" w:sz="4" w:space="0" w:color="auto"/>
            </w:tcBorders>
            <w:shd w:val="clear" w:color="auto" w:fill="auto"/>
          </w:tcPr>
          <w:p w14:paraId="062A6391" w14:textId="77777777" w:rsidR="00BC3834" w:rsidRPr="005C29B1" w:rsidRDefault="00BC3834" w:rsidP="00BC3834">
            <w:pPr>
              <w:rPr>
                <w:rFonts w:ascii="Palatino Linotype" w:hAnsi="Palatino Linotype" w:cs="Calibri"/>
                <w:sz w:val="24"/>
                <w:szCs w:val="24"/>
              </w:rPr>
            </w:pPr>
          </w:p>
        </w:tc>
      </w:tr>
      <w:tr w:rsidR="00BC3834" w:rsidRPr="005C29B1" w14:paraId="783D0858" w14:textId="77777777" w:rsidTr="00824495">
        <w:tc>
          <w:tcPr>
            <w:tcW w:w="3325" w:type="dxa"/>
            <w:tcBorders>
              <w:top w:val="single" w:sz="4" w:space="0" w:color="auto"/>
              <w:left w:val="single" w:sz="4" w:space="0" w:color="auto"/>
              <w:bottom w:val="single" w:sz="4" w:space="0" w:color="auto"/>
              <w:right w:val="single" w:sz="4" w:space="0" w:color="auto"/>
            </w:tcBorders>
            <w:shd w:val="clear" w:color="auto" w:fill="auto"/>
          </w:tcPr>
          <w:p w14:paraId="5E24E96A" w14:textId="4FFC6E81" w:rsidR="00BC3834" w:rsidRPr="005C29B1" w:rsidRDefault="00BC3834" w:rsidP="00BC3834">
            <w:pPr>
              <w:rPr>
                <w:rFonts w:ascii="Palatino Linotype" w:eastAsia="Times New Roman" w:hAnsi="Palatino Linotype" w:cs="Calibri"/>
                <w:b/>
                <w:color w:val="000000"/>
                <w:sz w:val="24"/>
                <w:szCs w:val="24"/>
              </w:rPr>
            </w:pPr>
            <w:r w:rsidRPr="005C29B1">
              <w:rPr>
                <w:rFonts w:ascii="Palatino Linotype" w:hAnsi="Palatino Linotype" w:cs="Calibri"/>
                <w:b/>
                <w:bCs/>
                <w:color w:val="000000"/>
                <w:sz w:val="24"/>
                <w:szCs w:val="24"/>
              </w:rPr>
              <w:lastRenderedPageBreak/>
              <w:t xml:space="preserve">22. </w:t>
            </w:r>
            <w:r w:rsidRPr="005C29B1">
              <w:rPr>
                <w:rFonts w:ascii="Palatino Linotype" w:hAnsi="Palatino Linotype" w:cs="Calibri"/>
                <w:bCs/>
                <w:color w:val="000000"/>
                <w:sz w:val="24"/>
                <w:szCs w:val="24"/>
              </w:rPr>
              <w:t xml:space="preserve"> Undertake </w:t>
            </w:r>
            <w:r w:rsidR="00824495" w:rsidRPr="005C29B1">
              <w:rPr>
                <w:rFonts w:ascii="Palatino Linotype" w:hAnsi="Palatino Linotype" w:cs="Calibri"/>
                <w:bCs/>
                <w:color w:val="000000"/>
                <w:sz w:val="24"/>
                <w:szCs w:val="24"/>
              </w:rPr>
              <w:t xml:space="preserve">Measures </w:t>
            </w:r>
            <w:r w:rsidR="00824495">
              <w:rPr>
                <w:rFonts w:ascii="Palatino Linotype" w:hAnsi="Palatino Linotype" w:cs="Calibri"/>
                <w:bCs/>
                <w:color w:val="000000"/>
                <w:sz w:val="24"/>
                <w:szCs w:val="24"/>
              </w:rPr>
              <w:t>t</w:t>
            </w:r>
            <w:r w:rsidR="00824495" w:rsidRPr="005C29B1">
              <w:rPr>
                <w:rFonts w:ascii="Palatino Linotype" w:hAnsi="Palatino Linotype" w:cs="Calibri"/>
                <w:bCs/>
                <w:color w:val="000000"/>
                <w:sz w:val="24"/>
                <w:szCs w:val="24"/>
              </w:rPr>
              <w:t xml:space="preserve">o Prevent Corruption </w:t>
            </w:r>
            <w:r w:rsidR="00824495">
              <w:rPr>
                <w:rFonts w:ascii="Palatino Linotype" w:hAnsi="Palatino Linotype" w:cs="Calibri"/>
                <w:bCs/>
                <w:color w:val="000000"/>
                <w:sz w:val="24"/>
                <w:szCs w:val="24"/>
              </w:rPr>
              <w:t>i</w:t>
            </w:r>
            <w:r w:rsidR="00824495" w:rsidRPr="005C29B1">
              <w:rPr>
                <w:rFonts w:ascii="Palatino Linotype" w:hAnsi="Palatino Linotype" w:cs="Calibri"/>
                <w:bCs/>
                <w:color w:val="000000"/>
                <w:sz w:val="24"/>
                <w:szCs w:val="24"/>
              </w:rPr>
              <w:t xml:space="preserve">n </w:t>
            </w:r>
            <w:r w:rsidR="00824495">
              <w:rPr>
                <w:rFonts w:ascii="Palatino Linotype" w:hAnsi="Palatino Linotype" w:cs="Calibri"/>
                <w:bCs/>
                <w:color w:val="000000"/>
                <w:sz w:val="24"/>
                <w:szCs w:val="24"/>
              </w:rPr>
              <w:t>t</w:t>
            </w:r>
            <w:r w:rsidR="00824495" w:rsidRPr="005C29B1">
              <w:rPr>
                <w:rFonts w:ascii="Palatino Linotype" w:hAnsi="Palatino Linotype" w:cs="Calibri"/>
                <w:bCs/>
                <w:color w:val="000000"/>
                <w:sz w:val="24"/>
                <w:szCs w:val="24"/>
              </w:rPr>
              <w:t xml:space="preserve">he Election </w:t>
            </w:r>
            <w:r w:rsidR="00824495">
              <w:rPr>
                <w:rFonts w:ascii="Palatino Linotype" w:hAnsi="Palatino Linotype" w:cs="Calibri"/>
                <w:bCs/>
                <w:color w:val="000000"/>
                <w:sz w:val="24"/>
                <w:szCs w:val="24"/>
              </w:rPr>
              <w:t>o</w:t>
            </w:r>
            <w:r w:rsidR="00824495" w:rsidRPr="005C29B1">
              <w:rPr>
                <w:rFonts w:ascii="Palatino Linotype" w:hAnsi="Palatino Linotype" w:cs="Calibri"/>
                <w:bCs/>
                <w:color w:val="000000"/>
                <w:sz w:val="24"/>
                <w:szCs w:val="24"/>
              </w:rPr>
              <w:t xml:space="preserve">f </w:t>
            </w:r>
            <w:r w:rsidRPr="005C29B1">
              <w:rPr>
                <w:rFonts w:ascii="Palatino Linotype" w:hAnsi="Palatino Linotype" w:cs="Calibri"/>
                <w:bCs/>
                <w:color w:val="000000"/>
                <w:sz w:val="24"/>
                <w:szCs w:val="24"/>
              </w:rPr>
              <w:t xml:space="preserve">Chief Executives </w:t>
            </w:r>
            <w:r w:rsidR="00824495">
              <w:rPr>
                <w:rFonts w:ascii="Palatino Linotype" w:hAnsi="Palatino Linotype" w:cs="Calibri"/>
                <w:bCs/>
                <w:color w:val="000000"/>
                <w:sz w:val="24"/>
                <w:szCs w:val="24"/>
              </w:rPr>
              <w:t>a</w:t>
            </w:r>
            <w:r w:rsidR="00824495" w:rsidRPr="005C29B1">
              <w:rPr>
                <w:rFonts w:ascii="Palatino Linotype" w:hAnsi="Palatino Linotype" w:cs="Calibri"/>
                <w:bCs/>
                <w:color w:val="000000"/>
                <w:sz w:val="24"/>
                <w:szCs w:val="24"/>
              </w:rPr>
              <w:t xml:space="preserve">nd Members </w:t>
            </w:r>
            <w:r w:rsidRPr="005C29B1">
              <w:rPr>
                <w:rFonts w:ascii="Palatino Linotype" w:hAnsi="Palatino Linotype" w:cs="Calibri"/>
                <w:bCs/>
                <w:color w:val="000000"/>
                <w:sz w:val="24"/>
                <w:szCs w:val="24"/>
              </w:rPr>
              <w:t>of MMDAs</w:t>
            </w:r>
          </w:p>
        </w:tc>
        <w:tc>
          <w:tcPr>
            <w:tcW w:w="4410" w:type="dxa"/>
            <w:tcBorders>
              <w:top w:val="single" w:sz="4" w:space="0" w:color="auto"/>
              <w:left w:val="single" w:sz="4" w:space="0" w:color="auto"/>
              <w:bottom w:val="single" w:sz="4" w:space="0" w:color="auto"/>
              <w:right w:val="single" w:sz="4" w:space="0" w:color="auto"/>
            </w:tcBorders>
            <w:shd w:val="clear" w:color="auto" w:fill="auto"/>
          </w:tcPr>
          <w:p w14:paraId="491B6C70" w14:textId="4DD230D0" w:rsidR="00BC3834" w:rsidRPr="005C29B1" w:rsidRDefault="00BC3834" w:rsidP="00BC3834">
            <w:pPr>
              <w:rPr>
                <w:rFonts w:ascii="Palatino Linotype" w:hAnsi="Palatino Linotype" w:cs="Calibri"/>
                <w:sz w:val="24"/>
                <w:szCs w:val="24"/>
              </w:rPr>
            </w:pPr>
            <w:r w:rsidRPr="005C29B1">
              <w:rPr>
                <w:rFonts w:ascii="Palatino Linotype" w:hAnsi="Palatino Linotype" w:cs="Calibri"/>
                <w:sz w:val="24"/>
                <w:szCs w:val="24"/>
              </w:rPr>
              <w:t>Measures taken to prevent and reduce opportunities for corruption</w:t>
            </w:r>
            <w:r w:rsidRPr="005C29B1">
              <w:rPr>
                <w:rFonts w:ascii="Palatino Linotype" w:hAnsi="Palatino Linotype" w:cs="Calibri"/>
                <w:bCs/>
                <w:color w:val="000000"/>
                <w:sz w:val="24"/>
                <w:szCs w:val="24"/>
              </w:rPr>
              <w:t xml:space="preserve"> in the election of Chief Executives</w:t>
            </w:r>
          </w:p>
        </w:tc>
        <w:tc>
          <w:tcPr>
            <w:tcW w:w="2520" w:type="dxa"/>
            <w:tcBorders>
              <w:top w:val="single" w:sz="4" w:space="0" w:color="auto"/>
              <w:left w:val="single" w:sz="4" w:space="0" w:color="auto"/>
              <w:bottom w:val="single" w:sz="4" w:space="0" w:color="auto"/>
              <w:right w:val="single" w:sz="4" w:space="0" w:color="auto"/>
            </w:tcBorders>
            <w:shd w:val="clear" w:color="auto" w:fill="auto"/>
          </w:tcPr>
          <w:p w14:paraId="3C1BD1DD" w14:textId="77777777" w:rsidR="00BC3834" w:rsidRPr="005C29B1" w:rsidRDefault="00BC3834" w:rsidP="00BC3834">
            <w:pPr>
              <w:rPr>
                <w:rFonts w:ascii="Palatino Linotype" w:hAnsi="Palatino Linotype" w:cs="Calibri"/>
                <w:sz w:val="24"/>
                <w:szCs w:val="24"/>
              </w:rPr>
            </w:pPr>
          </w:p>
        </w:tc>
        <w:tc>
          <w:tcPr>
            <w:tcW w:w="4145" w:type="dxa"/>
            <w:tcBorders>
              <w:top w:val="single" w:sz="4" w:space="0" w:color="auto"/>
              <w:left w:val="single" w:sz="4" w:space="0" w:color="auto"/>
              <w:bottom w:val="single" w:sz="4" w:space="0" w:color="auto"/>
              <w:right w:val="single" w:sz="4" w:space="0" w:color="auto"/>
            </w:tcBorders>
            <w:shd w:val="clear" w:color="auto" w:fill="auto"/>
          </w:tcPr>
          <w:p w14:paraId="124EE893" w14:textId="77777777" w:rsidR="00BC3834" w:rsidRPr="005C29B1" w:rsidRDefault="00BC3834" w:rsidP="00BC3834">
            <w:pPr>
              <w:rPr>
                <w:rFonts w:ascii="Palatino Linotype" w:hAnsi="Palatino Linotype" w:cs="Calibri"/>
                <w:sz w:val="24"/>
                <w:szCs w:val="24"/>
              </w:rPr>
            </w:pPr>
          </w:p>
        </w:tc>
      </w:tr>
    </w:tbl>
    <w:p w14:paraId="78004474" w14:textId="59A710DD" w:rsidR="004500C7" w:rsidRDefault="004500C7" w:rsidP="00101F08">
      <w:pPr>
        <w:ind w:left="-720"/>
        <w:rPr>
          <w:rFonts w:ascii="Palatino Linotype" w:eastAsia="Calibri" w:hAnsi="Palatino Linotype" w:cs="Arial"/>
          <w:b/>
          <w:sz w:val="28"/>
          <w:szCs w:val="28"/>
        </w:rPr>
      </w:pPr>
    </w:p>
    <w:p w14:paraId="793EC6EC" w14:textId="13A76B10" w:rsidR="000C674B" w:rsidRDefault="000C674B" w:rsidP="00101F08">
      <w:pPr>
        <w:ind w:left="-720"/>
        <w:rPr>
          <w:rFonts w:ascii="Palatino Linotype" w:eastAsia="Calibri" w:hAnsi="Palatino Linotype" w:cs="Arial"/>
          <w:b/>
          <w:sz w:val="28"/>
          <w:szCs w:val="28"/>
        </w:rPr>
      </w:pPr>
    </w:p>
    <w:p w14:paraId="18C313F1" w14:textId="0EE0B0D6" w:rsidR="00FF200D" w:rsidRDefault="00FF200D" w:rsidP="00101F08">
      <w:pPr>
        <w:ind w:left="-720"/>
        <w:rPr>
          <w:rFonts w:ascii="Palatino Linotype" w:eastAsia="Calibri" w:hAnsi="Palatino Linotype" w:cs="Arial"/>
          <w:b/>
          <w:sz w:val="28"/>
          <w:szCs w:val="28"/>
        </w:rPr>
      </w:pPr>
    </w:p>
    <w:p w14:paraId="5CECC2A1" w14:textId="01F37FDF" w:rsidR="00FF200D" w:rsidRDefault="00FF200D" w:rsidP="00101F08">
      <w:pPr>
        <w:ind w:left="-720"/>
        <w:rPr>
          <w:rFonts w:ascii="Palatino Linotype" w:eastAsia="Calibri" w:hAnsi="Palatino Linotype" w:cs="Arial"/>
          <w:b/>
          <w:sz w:val="28"/>
          <w:szCs w:val="28"/>
        </w:rPr>
      </w:pPr>
    </w:p>
    <w:p w14:paraId="757D3845" w14:textId="5FE499FD" w:rsidR="00FF200D" w:rsidRDefault="00FF200D" w:rsidP="00101F08">
      <w:pPr>
        <w:ind w:left="-720"/>
        <w:rPr>
          <w:rFonts w:ascii="Palatino Linotype" w:eastAsia="Calibri" w:hAnsi="Palatino Linotype" w:cs="Arial"/>
          <w:b/>
          <w:sz w:val="28"/>
          <w:szCs w:val="28"/>
        </w:rPr>
      </w:pPr>
    </w:p>
    <w:p w14:paraId="5FF47778" w14:textId="40981A66" w:rsidR="00FF200D" w:rsidRDefault="00FF200D" w:rsidP="00101F08">
      <w:pPr>
        <w:ind w:left="-720"/>
        <w:rPr>
          <w:rFonts w:ascii="Palatino Linotype" w:eastAsia="Calibri" w:hAnsi="Palatino Linotype" w:cs="Arial"/>
          <w:b/>
          <w:sz w:val="28"/>
          <w:szCs w:val="28"/>
        </w:rPr>
      </w:pPr>
    </w:p>
    <w:p w14:paraId="263992CC" w14:textId="688F0F67" w:rsidR="00FF200D" w:rsidRDefault="00FF200D" w:rsidP="00101F08">
      <w:pPr>
        <w:ind w:left="-720"/>
        <w:rPr>
          <w:rFonts w:ascii="Palatino Linotype" w:eastAsia="Calibri" w:hAnsi="Palatino Linotype" w:cs="Arial"/>
          <w:b/>
          <w:sz w:val="28"/>
          <w:szCs w:val="28"/>
        </w:rPr>
      </w:pPr>
    </w:p>
    <w:p w14:paraId="534EC998" w14:textId="1098AAA2" w:rsidR="00824495" w:rsidRDefault="00824495" w:rsidP="00101F08">
      <w:pPr>
        <w:ind w:left="-720"/>
        <w:rPr>
          <w:rFonts w:ascii="Palatino Linotype" w:eastAsia="Calibri" w:hAnsi="Palatino Linotype" w:cs="Arial"/>
          <w:b/>
          <w:sz w:val="28"/>
          <w:szCs w:val="28"/>
        </w:rPr>
      </w:pPr>
    </w:p>
    <w:p w14:paraId="4BD6B73B" w14:textId="77777777" w:rsidR="00824495" w:rsidRDefault="00824495" w:rsidP="00101F08">
      <w:pPr>
        <w:ind w:left="-720"/>
        <w:rPr>
          <w:rFonts w:ascii="Palatino Linotype" w:eastAsia="Calibri" w:hAnsi="Palatino Linotype" w:cs="Arial"/>
          <w:b/>
          <w:sz w:val="28"/>
          <w:szCs w:val="28"/>
        </w:rPr>
      </w:pPr>
    </w:p>
    <w:p w14:paraId="5C1EF0BC" w14:textId="2A064666" w:rsidR="00FF200D" w:rsidRDefault="00FF200D" w:rsidP="00101F08">
      <w:pPr>
        <w:ind w:left="-720"/>
        <w:rPr>
          <w:rFonts w:ascii="Palatino Linotype" w:eastAsia="Calibri" w:hAnsi="Palatino Linotype" w:cs="Arial"/>
          <w:b/>
          <w:sz w:val="28"/>
          <w:szCs w:val="28"/>
        </w:rPr>
      </w:pPr>
    </w:p>
    <w:p w14:paraId="4DC77253" w14:textId="7779A7A0" w:rsidR="00FF200D" w:rsidRDefault="00FF200D" w:rsidP="00101F08">
      <w:pPr>
        <w:ind w:left="-720"/>
        <w:rPr>
          <w:rFonts w:ascii="Palatino Linotype" w:eastAsia="Calibri" w:hAnsi="Palatino Linotype" w:cs="Arial"/>
          <w:b/>
          <w:sz w:val="28"/>
          <w:szCs w:val="28"/>
        </w:rPr>
      </w:pPr>
    </w:p>
    <w:p w14:paraId="11209E4A" w14:textId="2B65256C" w:rsidR="00FF200D" w:rsidRDefault="00FF200D" w:rsidP="00101F08">
      <w:pPr>
        <w:ind w:left="-720"/>
        <w:rPr>
          <w:rFonts w:ascii="Palatino Linotype" w:eastAsia="Calibri" w:hAnsi="Palatino Linotype" w:cs="Arial"/>
          <w:b/>
          <w:sz w:val="28"/>
          <w:szCs w:val="28"/>
        </w:rPr>
      </w:pPr>
    </w:p>
    <w:p w14:paraId="02DF9B75" w14:textId="77777777" w:rsidR="008D4561" w:rsidRDefault="00DF5821" w:rsidP="008D4561">
      <w:pPr>
        <w:ind w:left="-270"/>
        <w:jc w:val="center"/>
        <w:rPr>
          <w:rFonts w:ascii="Palatino Linotype" w:eastAsia="Calibri" w:hAnsi="Palatino Linotype" w:cs="Arial"/>
          <w:b/>
          <w:sz w:val="28"/>
          <w:szCs w:val="28"/>
        </w:rPr>
      </w:pPr>
      <w:r w:rsidRPr="004A0496">
        <w:rPr>
          <w:rFonts w:ascii="Palatino Linotype" w:eastAsia="Calibri" w:hAnsi="Palatino Linotype" w:cs="Arial"/>
          <w:b/>
          <w:sz w:val="28"/>
          <w:szCs w:val="28"/>
        </w:rPr>
        <w:lastRenderedPageBreak/>
        <w:t>STRATEGIC OBJECTIVE 2</w:t>
      </w:r>
    </w:p>
    <w:p w14:paraId="2DA79B23" w14:textId="4347C5A5" w:rsidR="00DF5821" w:rsidRDefault="00DF5821" w:rsidP="008D4561">
      <w:pPr>
        <w:ind w:left="-270"/>
        <w:jc w:val="center"/>
        <w:rPr>
          <w:rFonts w:ascii="Palatino Linotype" w:eastAsia="Calibri" w:hAnsi="Palatino Linotype" w:cs="Arial"/>
          <w:b/>
          <w:sz w:val="28"/>
          <w:szCs w:val="28"/>
        </w:rPr>
      </w:pPr>
      <w:r w:rsidRPr="004A0496">
        <w:rPr>
          <w:rFonts w:ascii="Palatino Linotype" w:eastAsia="Calibri" w:hAnsi="Palatino Linotype" w:cs="Arial"/>
          <w:b/>
          <w:sz w:val="28"/>
          <w:szCs w:val="28"/>
        </w:rPr>
        <w:t>TO INSTITUTIONALIZE EFFICIENCY, ACCOUNTABILITY AND TRANSPARENCY IN THE PUBLIC, PRIVATE AND NOT-FOR-PROFIT SECTORS</w:t>
      </w:r>
    </w:p>
    <w:p w14:paraId="3376247B" w14:textId="77777777" w:rsidR="00270FF6" w:rsidRDefault="00270FF6" w:rsidP="008D4561">
      <w:pPr>
        <w:ind w:left="-270"/>
        <w:jc w:val="center"/>
        <w:rPr>
          <w:rFonts w:ascii="Palatino Linotype" w:eastAsia="Calibri" w:hAnsi="Palatino Linotype" w:cs="Arial"/>
          <w:b/>
          <w:sz w:val="28"/>
          <w:szCs w:val="28"/>
        </w:rPr>
      </w:pPr>
    </w:p>
    <w:tbl>
      <w:tblPr>
        <w:tblStyle w:val="TableGrid"/>
        <w:tblW w:w="14647" w:type="dxa"/>
        <w:tblInd w:w="-702" w:type="dxa"/>
        <w:tblLayout w:type="fixed"/>
        <w:tblLook w:val="04A0" w:firstRow="1" w:lastRow="0" w:firstColumn="1" w:lastColumn="0" w:noHBand="0" w:noVBand="1"/>
      </w:tblPr>
      <w:tblGrid>
        <w:gridCol w:w="2790"/>
        <w:gridCol w:w="4387"/>
        <w:gridCol w:w="4680"/>
        <w:gridCol w:w="2790"/>
      </w:tblGrid>
      <w:tr w:rsidR="00270FF6" w:rsidRPr="008D6339" w14:paraId="300966D5" w14:textId="77777777" w:rsidTr="00384881">
        <w:trPr>
          <w:trHeight w:val="324"/>
          <w:tblHeader/>
        </w:trPr>
        <w:tc>
          <w:tcPr>
            <w:tcW w:w="2790" w:type="dxa"/>
            <w:vMerge w:val="restart"/>
            <w:shd w:val="clear" w:color="auto" w:fill="7030A0"/>
          </w:tcPr>
          <w:p w14:paraId="7A0E256F" w14:textId="77777777" w:rsidR="00270FF6" w:rsidRPr="008D6339" w:rsidRDefault="00270FF6" w:rsidP="00A528EC">
            <w:pPr>
              <w:pStyle w:val="NoSpacing"/>
              <w:jc w:val="center"/>
              <w:rPr>
                <w:rFonts w:ascii="Palatino Linotype" w:hAnsi="Palatino Linotype"/>
                <w:b/>
                <w:color w:val="FFFFFF" w:themeColor="background1"/>
                <w:sz w:val="24"/>
                <w:szCs w:val="24"/>
                <w:lang w:val="en-GB"/>
              </w:rPr>
            </w:pPr>
            <w:r w:rsidRPr="008D6339">
              <w:rPr>
                <w:rFonts w:ascii="Palatino Linotype" w:hAnsi="Palatino Linotype"/>
                <w:b/>
                <w:color w:val="FFFFFF" w:themeColor="background1"/>
                <w:sz w:val="24"/>
                <w:szCs w:val="24"/>
                <w:lang w:val="en-GB"/>
              </w:rPr>
              <w:t>NACAP Ref/Broad Activity</w:t>
            </w:r>
          </w:p>
        </w:tc>
        <w:tc>
          <w:tcPr>
            <w:tcW w:w="4387" w:type="dxa"/>
            <w:vMerge w:val="restart"/>
            <w:shd w:val="clear" w:color="auto" w:fill="7030A0"/>
            <w:vAlign w:val="center"/>
          </w:tcPr>
          <w:p w14:paraId="0BBF1661" w14:textId="77777777" w:rsidR="00270FF6" w:rsidRPr="008D6339" w:rsidRDefault="00270FF6" w:rsidP="00A528EC">
            <w:pPr>
              <w:pStyle w:val="NoSpacing"/>
              <w:jc w:val="center"/>
              <w:rPr>
                <w:rFonts w:ascii="Palatino Linotype" w:hAnsi="Palatino Linotype"/>
                <w:b/>
                <w:color w:val="FFFFFF" w:themeColor="background1"/>
                <w:sz w:val="24"/>
                <w:szCs w:val="24"/>
                <w:lang w:val="en-GB"/>
              </w:rPr>
            </w:pPr>
            <w:r w:rsidRPr="008D6339">
              <w:rPr>
                <w:rFonts w:ascii="Palatino Linotype" w:hAnsi="Palatino Linotype"/>
                <w:b/>
                <w:color w:val="FFFFFF" w:themeColor="background1"/>
                <w:sz w:val="24"/>
                <w:szCs w:val="24"/>
                <w:lang w:val="en-GB"/>
              </w:rPr>
              <w:t xml:space="preserve">Indicator </w:t>
            </w:r>
          </w:p>
        </w:tc>
        <w:tc>
          <w:tcPr>
            <w:tcW w:w="4680" w:type="dxa"/>
            <w:vMerge w:val="restart"/>
            <w:shd w:val="clear" w:color="auto" w:fill="7030A0"/>
            <w:vAlign w:val="center"/>
          </w:tcPr>
          <w:p w14:paraId="3CCA2EE0" w14:textId="77777777" w:rsidR="00270FF6" w:rsidRPr="008D6339" w:rsidRDefault="00270FF6" w:rsidP="00A528EC">
            <w:pPr>
              <w:pStyle w:val="NoSpacing"/>
              <w:jc w:val="center"/>
              <w:rPr>
                <w:rFonts w:ascii="Palatino Linotype" w:hAnsi="Palatino Linotype"/>
                <w:b/>
                <w:color w:val="FFFFFF" w:themeColor="background1"/>
                <w:sz w:val="24"/>
                <w:szCs w:val="24"/>
                <w:lang w:val="en-GB"/>
              </w:rPr>
            </w:pPr>
            <w:r w:rsidRPr="008D6339">
              <w:rPr>
                <w:rFonts w:ascii="Palatino Linotype" w:hAnsi="Palatino Linotype"/>
                <w:b/>
                <w:color w:val="FFFFFF" w:themeColor="background1"/>
                <w:sz w:val="24"/>
                <w:szCs w:val="24"/>
              </w:rPr>
              <w:t>Results (Status of Implementation)</w:t>
            </w:r>
          </w:p>
        </w:tc>
        <w:tc>
          <w:tcPr>
            <w:tcW w:w="2790" w:type="dxa"/>
            <w:vMerge w:val="restart"/>
            <w:shd w:val="clear" w:color="auto" w:fill="7030A0"/>
            <w:vAlign w:val="center"/>
          </w:tcPr>
          <w:p w14:paraId="33752496" w14:textId="77777777" w:rsidR="00270FF6" w:rsidRPr="008D6339" w:rsidRDefault="00270FF6" w:rsidP="00A528EC">
            <w:pPr>
              <w:pStyle w:val="NoSpacing"/>
              <w:jc w:val="center"/>
              <w:rPr>
                <w:rFonts w:ascii="Palatino Linotype" w:hAnsi="Palatino Linotype"/>
                <w:b/>
                <w:color w:val="FFFFFF" w:themeColor="background1"/>
                <w:sz w:val="24"/>
                <w:szCs w:val="24"/>
                <w:lang w:val="en-GB"/>
              </w:rPr>
            </w:pPr>
            <w:r w:rsidRPr="008D6339">
              <w:rPr>
                <w:rFonts w:ascii="Palatino Linotype" w:hAnsi="Palatino Linotype"/>
                <w:b/>
                <w:color w:val="FFFFFF" w:themeColor="background1"/>
                <w:sz w:val="24"/>
                <w:szCs w:val="24"/>
                <w:lang w:val="en-GB"/>
              </w:rPr>
              <w:t>Data Source (Means of Verification)</w:t>
            </w:r>
          </w:p>
        </w:tc>
      </w:tr>
      <w:tr w:rsidR="00270FF6" w:rsidRPr="008D6339" w14:paraId="03BF2776" w14:textId="77777777" w:rsidTr="00384881">
        <w:trPr>
          <w:trHeight w:val="324"/>
          <w:tblHeader/>
        </w:trPr>
        <w:tc>
          <w:tcPr>
            <w:tcW w:w="2790" w:type="dxa"/>
            <w:vMerge/>
            <w:shd w:val="clear" w:color="auto" w:fill="7030A0"/>
          </w:tcPr>
          <w:p w14:paraId="73BAD922" w14:textId="77777777" w:rsidR="00270FF6" w:rsidRPr="008D6339" w:rsidRDefault="00270FF6" w:rsidP="00A528EC">
            <w:pPr>
              <w:jc w:val="both"/>
              <w:rPr>
                <w:rFonts w:ascii="Palatino Linotype" w:hAnsi="Palatino Linotype"/>
                <w:sz w:val="24"/>
                <w:szCs w:val="24"/>
              </w:rPr>
            </w:pPr>
          </w:p>
        </w:tc>
        <w:tc>
          <w:tcPr>
            <w:tcW w:w="4387" w:type="dxa"/>
            <w:vMerge/>
            <w:shd w:val="clear" w:color="auto" w:fill="7030A0"/>
          </w:tcPr>
          <w:p w14:paraId="6228F2CC" w14:textId="77777777" w:rsidR="00270FF6" w:rsidRPr="008D6339" w:rsidRDefault="00270FF6" w:rsidP="00A528EC">
            <w:pPr>
              <w:jc w:val="both"/>
              <w:rPr>
                <w:rFonts w:ascii="Palatino Linotype" w:hAnsi="Palatino Linotype"/>
                <w:sz w:val="24"/>
                <w:szCs w:val="24"/>
              </w:rPr>
            </w:pPr>
          </w:p>
        </w:tc>
        <w:tc>
          <w:tcPr>
            <w:tcW w:w="4680" w:type="dxa"/>
            <w:vMerge/>
            <w:shd w:val="clear" w:color="auto" w:fill="7030A0"/>
          </w:tcPr>
          <w:p w14:paraId="57F76947" w14:textId="77777777" w:rsidR="00270FF6" w:rsidRPr="008D6339" w:rsidRDefault="00270FF6" w:rsidP="00A528EC">
            <w:pPr>
              <w:jc w:val="both"/>
              <w:rPr>
                <w:rFonts w:ascii="Palatino Linotype" w:hAnsi="Palatino Linotype"/>
                <w:sz w:val="24"/>
                <w:szCs w:val="24"/>
              </w:rPr>
            </w:pPr>
          </w:p>
        </w:tc>
        <w:tc>
          <w:tcPr>
            <w:tcW w:w="2790" w:type="dxa"/>
            <w:vMerge/>
            <w:shd w:val="clear" w:color="auto" w:fill="7030A0"/>
          </w:tcPr>
          <w:p w14:paraId="498EBB95" w14:textId="77777777" w:rsidR="00270FF6" w:rsidRPr="008D6339" w:rsidRDefault="00270FF6" w:rsidP="00A528EC">
            <w:pPr>
              <w:jc w:val="both"/>
              <w:rPr>
                <w:rFonts w:ascii="Palatino Linotype" w:hAnsi="Palatino Linotype"/>
                <w:sz w:val="24"/>
                <w:szCs w:val="24"/>
              </w:rPr>
            </w:pPr>
          </w:p>
        </w:tc>
      </w:tr>
      <w:tr w:rsidR="00270FF6" w:rsidRPr="008D6339" w14:paraId="6F0C7D7F" w14:textId="77777777" w:rsidTr="00384881">
        <w:tc>
          <w:tcPr>
            <w:tcW w:w="2790" w:type="dxa"/>
            <w:shd w:val="clear" w:color="auto" w:fill="auto"/>
          </w:tcPr>
          <w:p w14:paraId="575995A9" w14:textId="2522560F" w:rsidR="00270FF6" w:rsidRPr="008D6339" w:rsidRDefault="00270FF6" w:rsidP="00824495">
            <w:pPr>
              <w:rPr>
                <w:rFonts w:ascii="Palatino Linotype" w:hAnsi="Palatino Linotype"/>
                <w:sz w:val="24"/>
                <w:szCs w:val="24"/>
              </w:rPr>
            </w:pPr>
            <w:r w:rsidRPr="008D6339">
              <w:rPr>
                <w:rFonts w:ascii="Palatino Linotype" w:hAnsi="Palatino Linotype"/>
                <w:color w:val="000000"/>
                <w:sz w:val="24"/>
                <w:szCs w:val="24"/>
              </w:rPr>
              <w:t xml:space="preserve">1. Conduct </w:t>
            </w:r>
            <w:r w:rsidR="009D1FE3" w:rsidRPr="008D6339">
              <w:rPr>
                <w:rFonts w:ascii="Palatino Linotype" w:hAnsi="Palatino Linotype"/>
                <w:color w:val="000000"/>
                <w:sz w:val="24"/>
                <w:szCs w:val="24"/>
              </w:rPr>
              <w:t xml:space="preserve">System Examination </w:t>
            </w:r>
            <w:r w:rsidR="009D1FE3">
              <w:rPr>
                <w:rFonts w:ascii="Palatino Linotype" w:hAnsi="Palatino Linotype"/>
                <w:color w:val="000000"/>
                <w:sz w:val="24"/>
                <w:szCs w:val="24"/>
              </w:rPr>
              <w:t>o</w:t>
            </w:r>
            <w:r w:rsidR="009D1FE3" w:rsidRPr="008D6339">
              <w:rPr>
                <w:rFonts w:ascii="Palatino Linotype" w:hAnsi="Palatino Linotype"/>
                <w:color w:val="000000"/>
                <w:sz w:val="24"/>
                <w:szCs w:val="24"/>
              </w:rPr>
              <w:t xml:space="preserve">f Corruption-Prone Public Institutions </w:t>
            </w:r>
            <w:r w:rsidR="009D1FE3">
              <w:rPr>
                <w:rFonts w:ascii="Palatino Linotype" w:hAnsi="Palatino Linotype"/>
                <w:color w:val="000000"/>
                <w:sz w:val="24"/>
                <w:szCs w:val="24"/>
              </w:rPr>
              <w:t>t</w:t>
            </w:r>
            <w:r w:rsidR="009D1FE3" w:rsidRPr="008D6339">
              <w:rPr>
                <w:rFonts w:ascii="Palatino Linotype" w:hAnsi="Palatino Linotype"/>
                <w:color w:val="000000"/>
                <w:sz w:val="24"/>
                <w:szCs w:val="24"/>
              </w:rPr>
              <w:t xml:space="preserve">o Identify </w:t>
            </w:r>
            <w:r w:rsidR="009D1FE3">
              <w:rPr>
                <w:rFonts w:ascii="Palatino Linotype" w:hAnsi="Palatino Linotype"/>
                <w:color w:val="000000"/>
                <w:sz w:val="24"/>
                <w:szCs w:val="24"/>
              </w:rPr>
              <w:t>a</w:t>
            </w:r>
            <w:r w:rsidR="009D1FE3" w:rsidRPr="008D6339">
              <w:rPr>
                <w:rFonts w:ascii="Palatino Linotype" w:hAnsi="Palatino Linotype"/>
                <w:color w:val="000000"/>
                <w:sz w:val="24"/>
                <w:szCs w:val="24"/>
              </w:rPr>
              <w:t>nd Plug Loopholes</w:t>
            </w:r>
          </w:p>
        </w:tc>
        <w:tc>
          <w:tcPr>
            <w:tcW w:w="4387" w:type="dxa"/>
            <w:shd w:val="clear" w:color="auto" w:fill="auto"/>
          </w:tcPr>
          <w:p w14:paraId="22CF4C4A" w14:textId="63675A60" w:rsidR="00270FF6" w:rsidRPr="008D6339" w:rsidRDefault="00270FF6" w:rsidP="00A528EC">
            <w:pPr>
              <w:jc w:val="both"/>
              <w:rPr>
                <w:rFonts w:ascii="Palatino Linotype" w:hAnsi="Palatino Linotype"/>
                <w:sz w:val="24"/>
                <w:szCs w:val="24"/>
              </w:rPr>
            </w:pPr>
            <w:r w:rsidRPr="008D6339">
              <w:rPr>
                <w:rFonts w:ascii="Palatino Linotype" w:hAnsi="Palatino Linotype"/>
                <w:sz w:val="24"/>
                <w:szCs w:val="24"/>
              </w:rPr>
              <w:t>System examinations conducted in a number of public institutions (provide details)</w:t>
            </w:r>
          </w:p>
        </w:tc>
        <w:tc>
          <w:tcPr>
            <w:tcW w:w="4680" w:type="dxa"/>
            <w:shd w:val="clear" w:color="auto" w:fill="auto"/>
          </w:tcPr>
          <w:p w14:paraId="05AE68D6" w14:textId="77777777" w:rsidR="00270FF6" w:rsidRPr="008D6339" w:rsidRDefault="00270FF6" w:rsidP="00A528EC">
            <w:pPr>
              <w:jc w:val="both"/>
              <w:rPr>
                <w:rFonts w:ascii="Palatino Linotype" w:hAnsi="Palatino Linotype"/>
                <w:sz w:val="24"/>
                <w:szCs w:val="24"/>
              </w:rPr>
            </w:pPr>
          </w:p>
        </w:tc>
        <w:tc>
          <w:tcPr>
            <w:tcW w:w="2790" w:type="dxa"/>
            <w:shd w:val="clear" w:color="auto" w:fill="auto"/>
          </w:tcPr>
          <w:p w14:paraId="0EF884D4" w14:textId="77777777" w:rsidR="00270FF6" w:rsidRPr="008D6339" w:rsidRDefault="00270FF6" w:rsidP="00A528EC">
            <w:pPr>
              <w:jc w:val="both"/>
              <w:rPr>
                <w:rFonts w:ascii="Palatino Linotype" w:hAnsi="Palatino Linotype"/>
                <w:sz w:val="24"/>
                <w:szCs w:val="24"/>
              </w:rPr>
            </w:pPr>
          </w:p>
        </w:tc>
      </w:tr>
      <w:tr w:rsidR="002934A3" w:rsidRPr="008D6339" w14:paraId="5F65D8F6" w14:textId="77777777" w:rsidTr="00384881">
        <w:tc>
          <w:tcPr>
            <w:tcW w:w="2790" w:type="dxa"/>
            <w:shd w:val="clear" w:color="auto" w:fill="auto"/>
          </w:tcPr>
          <w:p w14:paraId="032C35A3" w14:textId="01337227" w:rsidR="002934A3" w:rsidRPr="008D6339" w:rsidRDefault="002934A3" w:rsidP="002934A3">
            <w:pPr>
              <w:rPr>
                <w:rFonts w:ascii="Palatino Linotype" w:hAnsi="Palatino Linotype"/>
                <w:color w:val="000000"/>
                <w:sz w:val="24"/>
                <w:szCs w:val="24"/>
              </w:rPr>
            </w:pPr>
            <w:r w:rsidRPr="008D6339">
              <w:rPr>
                <w:rFonts w:ascii="Palatino Linotype" w:hAnsi="Palatino Linotype"/>
                <w:b/>
                <w:bCs/>
                <w:sz w:val="24"/>
                <w:szCs w:val="24"/>
              </w:rPr>
              <w:t xml:space="preserve">2. </w:t>
            </w:r>
            <w:r w:rsidRPr="008D6339">
              <w:rPr>
                <w:rFonts w:ascii="Palatino Linotype" w:hAnsi="Palatino Linotype"/>
                <w:sz w:val="24"/>
                <w:szCs w:val="24"/>
              </w:rPr>
              <w:t xml:space="preserve">Monitor </w:t>
            </w:r>
            <w:r w:rsidR="009D1FE3" w:rsidRPr="008D6339">
              <w:rPr>
                <w:rFonts w:ascii="Palatino Linotype" w:hAnsi="Palatino Linotype"/>
                <w:sz w:val="24"/>
                <w:szCs w:val="24"/>
              </w:rPr>
              <w:t xml:space="preserve">Implementation </w:t>
            </w:r>
            <w:r w:rsidR="009D1FE3">
              <w:rPr>
                <w:rFonts w:ascii="Palatino Linotype" w:hAnsi="Palatino Linotype"/>
                <w:sz w:val="24"/>
                <w:szCs w:val="24"/>
              </w:rPr>
              <w:t>o</w:t>
            </w:r>
            <w:r w:rsidR="009D1FE3" w:rsidRPr="008D6339">
              <w:rPr>
                <w:rFonts w:ascii="Palatino Linotype" w:hAnsi="Palatino Linotype"/>
                <w:sz w:val="24"/>
                <w:szCs w:val="24"/>
              </w:rPr>
              <w:t xml:space="preserve">f System Examination Reports </w:t>
            </w:r>
            <w:r w:rsidR="009D1FE3">
              <w:rPr>
                <w:rFonts w:ascii="Palatino Linotype" w:hAnsi="Palatino Linotype"/>
                <w:sz w:val="24"/>
                <w:szCs w:val="24"/>
              </w:rPr>
              <w:t>a</w:t>
            </w:r>
            <w:r w:rsidR="009D1FE3" w:rsidRPr="008D6339">
              <w:rPr>
                <w:rFonts w:ascii="Palatino Linotype" w:hAnsi="Palatino Linotype"/>
                <w:sz w:val="24"/>
                <w:szCs w:val="24"/>
              </w:rPr>
              <w:t>nd Recommendation</w:t>
            </w:r>
          </w:p>
        </w:tc>
        <w:tc>
          <w:tcPr>
            <w:tcW w:w="4387" w:type="dxa"/>
            <w:shd w:val="clear" w:color="auto" w:fill="auto"/>
          </w:tcPr>
          <w:p w14:paraId="521251A8" w14:textId="0BAA0908" w:rsidR="002934A3" w:rsidRPr="008D6339" w:rsidRDefault="002934A3" w:rsidP="002934A3">
            <w:pPr>
              <w:jc w:val="both"/>
              <w:rPr>
                <w:rFonts w:ascii="Palatino Linotype" w:hAnsi="Palatino Linotype"/>
                <w:sz w:val="24"/>
                <w:szCs w:val="24"/>
              </w:rPr>
            </w:pPr>
            <w:r w:rsidRPr="008D6339">
              <w:rPr>
                <w:rFonts w:ascii="Palatino Linotype" w:hAnsi="Palatino Linotype"/>
                <w:sz w:val="24"/>
                <w:szCs w:val="24"/>
              </w:rPr>
              <w:t>System examination recommendation implemented (provide details)</w:t>
            </w:r>
          </w:p>
        </w:tc>
        <w:tc>
          <w:tcPr>
            <w:tcW w:w="4680" w:type="dxa"/>
            <w:shd w:val="clear" w:color="auto" w:fill="auto"/>
          </w:tcPr>
          <w:p w14:paraId="23D370A7" w14:textId="77777777" w:rsidR="002934A3" w:rsidRPr="008D6339" w:rsidRDefault="002934A3" w:rsidP="002934A3">
            <w:pPr>
              <w:jc w:val="both"/>
              <w:rPr>
                <w:rFonts w:ascii="Palatino Linotype" w:hAnsi="Palatino Linotype"/>
                <w:sz w:val="24"/>
                <w:szCs w:val="24"/>
              </w:rPr>
            </w:pPr>
          </w:p>
        </w:tc>
        <w:tc>
          <w:tcPr>
            <w:tcW w:w="2790" w:type="dxa"/>
            <w:shd w:val="clear" w:color="auto" w:fill="auto"/>
          </w:tcPr>
          <w:p w14:paraId="01958040" w14:textId="77777777" w:rsidR="002934A3" w:rsidRPr="008D6339" w:rsidRDefault="002934A3" w:rsidP="002934A3">
            <w:pPr>
              <w:jc w:val="both"/>
              <w:rPr>
                <w:rFonts w:ascii="Palatino Linotype" w:hAnsi="Palatino Linotype"/>
                <w:sz w:val="24"/>
                <w:szCs w:val="24"/>
              </w:rPr>
            </w:pPr>
          </w:p>
        </w:tc>
      </w:tr>
      <w:tr w:rsidR="00AC23C2" w:rsidRPr="008D6339" w14:paraId="73AEA8E7" w14:textId="77777777" w:rsidTr="00384881">
        <w:tc>
          <w:tcPr>
            <w:tcW w:w="2790" w:type="dxa"/>
            <w:vMerge w:val="restart"/>
            <w:shd w:val="clear" w:color="auto" w:fill="auto"/>
          </w:tcPr>
          <w:p w14:paraId="77283E7E" w14:textId="335F5352" w:rsidR="00AC23C2" w:rsidRPr="008D6339" w:rsidRDefault="00AC23C2" w:rsidP="00AC23C2">
            <w:pPr>
              <w:rPr>
                <w:rFonts w:ascii="Palatino Linotype" w:hAnsi="Palatino Linotype"/>
                <w:b/>
                <w:bCs/>
                <w:sz w:val="24"/>
                <w:szCs w:val="24"/>
              </w:rPr>
            </w:pPr>
            <w:r w:rsidRPr="008D6339">
              <w:rPr>
                <w:rFonts w:ascii="Palatino Linotype" w:hAnsi="Palatino Linotype"/>
                <w:b/>
                <w:bCs/>
                <w:sz w:val="24"/>
                <w:szCs w:val="24"/>
              </w:rPr>
              <w:t xml:space="preserve">8. </w:t>
            </w:r>
            <w:r w:rsidRPr="008D6339">
              <w:rPr>
                <w:rFonts w:ascii="Palatino Linotype" w:hAnsi="Palatino Linotype"/>
                <w:sz w:val="24"/>
                <w:szCs w:val="24"/>
              </w:rPr>
              <w:t xml:space="preserve">Build </w:t>
            </w:r>
            <w:r w:rsidR="009D1FE3" w:rsidRPr="008D6339">
              <w:rPr>
                <w:rFonts w:ascii="Palatino Linotype" w:hAnsi="Palatino Linotype"/>
                <w:sz w:val="24"/>
                <w:szCs w:val="24"/>
              </w:rPr>
              <w:t xml:space="preserve">Capacity </w:t>
            </w:r>
            <w:r w:rsidR="009D1FE3">
              <w:rPr>
                <w:rFonts w:ascii="Palatino Linotype" w:hAnsi="Palatino Linotype"/>
                <w:sz w:val="24"/>
                <w:szCs w:val="24"/>
              </w:rPr>
              <w:t>o</w:t>
            </w:r>
            <w:r w:rsidR="009D1FE3" w:rsidRPr="008D6339">
              <w:rPr>
                <w:rFonts w:ascii="Palatino Linotype" w:hAnsi="Palatino Linotype"/>
                <w:sz w:val="24"/>
                <w:szCs w:val="24"/>
              </w:rPr>
              <w:t>f</w:t>
            </w:r>
            <w:r w:rsidR="009D1FE3">
              <w:rPr>
                <w:rFonts w:ascii="Palatino Linotype" w:hAnsi="Palatino Linotype"/>
                <w:sz w:val="24"/>
                <w:szCs w:val="24"/>
              </w:rPr>
              <w:t xml:space="preserve"> Public Institutions</w:t>
            </w:r>
            <w:r w:rsidR="009D1FE3" w:rsidRPr="008D6339">
              <w:rPr>
                <w:rFonts w:ascii="Palatino Linotype" w:hAnsi="Palatino Linotype"/>
                <w:sz w:val="24"/>
                <w:szCs w:val="24"/>
              </w:rPr>
              <w:t xml:space="preserve"> </w:t>
            </w:r>
            <w:r w:rsidR="009D1FE3">
              <w:rPr>
                <w:rFonts w:ascii="Palatino Linotype" w:hAnsi="Palatino Linotype"/>
                <w:sz w:val="24"/>
                <w:szCs w:val="24"/>
              </w:rPr>
              <w:t>f</w:t>
            </w:r>
            <w:r w:rsidR="009D1FE3" w:rsidRPr="008D6339">
              <w:rPr>
                <w:rFonts w:ascii="Palatino Linotype" w:hAnsi="Palatino Linotype"/>
                <w:sz w:val="24"/>
                <w:szCs w:val="24"/>
              </w:rPr>
              <w:t xml:space="preserve">or Transparent Use </w:t>
            </w:r>
            <w:r w:rsidR="009D1FE3">
              <w:rPr>
                <w:rFonts w:ascii="Palatino Linotype" w:hAnsi="Palatino Linotype"/>
                <w:sz w:val="24"/>
                <w:szCs w:val="24"/>
              </w:rPr>
              <w:t>o</w:t>
            </w:r>
            <w:r w:rsidR="009D1FE3" w:rsidRPr="008D6339">
              <w:rPr>
                <w:rFonts w:ascii="Palatino Linotype" w:hAnsi="Palatino Linotype"/>
                <w:sz w:val="24"/>
                <w:szCs w:val="24"/>
              </w:rPr>
              <w:t>f Public Resources</w:t>
            </w:r>
          </w:p>
        </w:tc>
        <w:tc>
          <w:tcPr>
            <w:tcW w:w="4387" w:type="dxa"/>
            <w:shd w:val="clear" w:color="auto" w:fill="auto"/>
          </w:tcPr>
          <w:p w14:paraId="5DF26E7E" w14:textId="578F65E3" w:rsidR="00AC23C2" w:rsidRPr="008D6339" w:rsidRDefault="00AC23C2" w:rsidP="00AC23C2">
            <w:pPr>
              <w:jc w:val="both"/>
              <w:rPr>
                <w:rFonts w:ascii="Palatino Linotype" w:hAnsi="Palatino Linotype"/>
                <w:sz w:val="24"/>
                <w:szCs w:val="24"/>
              </w:rPr>
            </w:pPr>
            <w:r w:rsidRPr="008D6339">
              <w:rPr>
                <w:rFonts w:ascii="Palatino Linotype" w:hAnsi="Palatino Linotype"/>
                <w:sz w:val="24"/>
                <w:szCs w:val="24"/>
              </w:rPr>
              <w:t>Number of capacity building programmes</w:t>
            </w:r>
          </w:p>
        </w:tc>
        <w:tc>
          <w:tcPr>
            <w:tcW w:w="4680" w:type="dxa"/>
            <w:shd w:val="clear" w:color="auto" w:fill="auto"/>
          </w:tcPr>
          <w:p w14:paraId="3885C864" w14:textId="77777777" w:rsidR="00AC23C2" w:rsidRPr="008D6339" w:rsidRDefault="00AC23C2" w:rsidP="00AC23C2">
            <w:pPr>
              <w:jc w:val="both"/>
              <w:rPr>
                <w:rFonts w:ascii="Palatino Linotype" w:hAnsi="Palatino Linotype"/>
                <w:sz w:val="24"/>
                <w:szCs w:val="24"/>
              </w:rPr>
            </w:pPr>
          </w:p>
        </w:tc>
        <w:tc>
          <w:tcPr>
            <w:tcW w:w="2790" w:type="dxa"/>
            <w:shd w:val="clear" w:color="auto" w:fill="auto"/>
          </w:tcPr>
          <w:p w14:paraId="7F657E63" w14:textId="77777777" w:rsidR="00AC23C2" w:rsidRPr="008D6339" w:rsidRDefault="00AC23C2" w:rsidP="00AC23C2">
            <w:pPr>
              <w:jc w:val="both"/>
              <w:rPr>
                <w:rFonts w:ascii="Palatino Linotype" w:hAnsi="Palatino Linotype"/>
                <w:sz w:val="24"/>
                <w:szCs w:val="24"/>
              </w:rPr>
            </w:pPr>
          </w:p>
        </w:tc>
      </w:tr>
      <w:tr w:rsidR="00AC23C2" w:rsidRPr="008D6339" w14:paraId="73957936" w14:textId="77777777" w:rsidTr="00384881">
        <w:tc>
          <w:tcPr>
            <w:tcW w:w="2790" w:type="dxa"/>
            <w:vMerge/>
            <w:shd w:val="clear" w:color="auto" w:fill="auto"/>
          </w:tcPr>
          <w:p w14:paraId="5EC1B27A" w14:textId="77777777" w:rsidR="00AC23C2" w:rsidRPr="008D6339" w:rsidRDefault="00AC23C2" w:rsidP="00AC23C2">
            <w:pPr>
              <w:rPr>
                <w:rFonts w:ascii="Palatino Linotype" w:hAnsi="Palatino Linotype"/>
                <w:b/>
                <w:bCs/>
                <w:sz w:val="24"/>
                <w:szCs w:val="24"/>
              </w:rPr>
            </w:pPr>
          </w:p>
        </w:tc>
        <w:tc>
          <w:tcPr>
            <w:tcW w:w="4387" w:type="dxa"/>
            <w:shd w:val="clear" w:color="auto" w:fill="auto"/>
          </w:tcPr>
          <w:p w14:paraId="47E8ECFA" w14:textId="33449EF7" w:rsidR="00AC23C2" w:rsidRPr="008D6339" w:rsidRDefault="00AC23C2" w:rsidP="00AC23C2">
            <w:pPr>
              <w:jc w:val="both"/>
              <w:rPr>
                <w:rFonts w:ascii="Palatino Linotype" w:hAnsi="Palatino Linotype"/>
                <w:sz w:val="24"/>
                <w:szCs w:val="24"/>
              </w:rPr>
            </w:pPr>
            <w:r w:rsidRPr="008D6339">
              <w:rPr>
                <w:rFonts w:ascii="Palatino Linotype" w:hAnsi="Palatino Linotype"/>
                <w:sz w:val="24"/>
                <w:szCs w:val="24"/>
              </w:rPr>
              <w:t>Number of beneficiaries</w:t>
            </w:r>
          </w:p>
        </w:tc>
        <w:tc>
          <w:tcPr>
            <w:tcW w:w="4680" w:type="dxa"/>
            <w:shd w:val="clear" w:color="auto" w:fill="auto"/>
          </w:tcPr>
          <w:p w14:paraId="4DD819EC" w14:textId="77777777" w:rsidR="00AC23C2" w:rsidRPr="008D6339" w:rsidRDefault="00AC23C2" w:rsidP="00AC23C2">
            <w:pPr>
              <w:jc w:val="both"/>
              <w:rPr>
                <w:rFonts w:ascii="Palatino Linotype" w:hAnsi="Palatino Linotype"/>
                <w:sz w:val="24"/>
                <w:szCs w:val="24"/>
              </w:rPr>
            </w:pPr>
          </w:p>
        </w:tc>
        <w:tc>
          <w:tcPr>
            <w:tcW w:w="2790" w:type="dxa"/>
            <w:shd w:val="clear" w:color="auto" w:fill="auto"/>
          </w:tcPr>
          <w:p w14:paraId="76674A2C" w14:textId="77777777" w:rsidR="00AC23C2" w:rsidRPr="008D6339" w:rsidRDefault="00AC23C2" w:rsidP="00AC23C2">
            <w:pPr>
              <w:jc w:val="both"/>
              <w:rPr>
                <w:rFonts w:ascii="Palatino Linotype" w:hAnsi="Palatino Linotype"/>
                <w:sz w:val="24"/>
                <w:szCs w:val="24"/>
              </w:rPr>
            </w:pPr>
          </w:p>
        </w:tc>
      </w:tr>
      <w:tr w:rsidR="00AC23C2" w:rsidRPr="008D6339" w14:paraId="72C1089F" w14:textId="77777777" w:rsidTr="00384881">
        <w:tc>
          <w:tcPr>
            <w:tcW w:w="2790" w:type="dxa"/>
            <w:shd w:val="clear" w:color="auto" w:fill="auto"/>
          </w:tcPr>
          <w:p w14:paraId="7E30CE11" w14:textId="20D89193" w:rsidR="00AC23C2" w:rsidRPr="008D6339" w:rsidRDefault="00AC23C2" w:rsidP="0044148F">
            <w:pPr>
              <w:rPr>
                <w:rFonts w:ascii="Palatino Linotype" w:hAnsi="Palatino Linotype"/>
                <w:sz w:val="24"/>
                <w:szCs w:val="24"/>
              </w:rPr>
            </w:pPr>
            <w:r w:rsidRPr="008D6339">
              <w:rPr>
                <w:rFonts w:ascii="Palatino Linotype" w:hAnsi="Palatino Linotype"/>
                <w:b/>
                <w:bCs/>
                <w:sz w:val="24"/>
                <w:szCs w:val="24"/>
              </w:rPr>
              <w:t xml:space="preserve">10. </w:t>
            </w:r>
            <w:r w:rsidRPr="008D6339">
              <w:rPr>
                <w:rFonts w:ascii="Palatino Linotype" w:hAnsi="Palatino Linotype"/>
                <w:sz w:val="24"/>
                <w:szCs w:val="24"/>
              </w:rPr>
              <w:t xml:space="preserve">Develop </w:t>
            </w:r>
            <w:r w:rsidR="0044148F">
              <w:rPr>
                <w:rFonts w:ascii="Palatino Linotype" w:hAnsi="Palatino Linotype"/>
                <w:sz w:val="24"/>
                <w:szCs w:val="24"/>
              </w:rPr>
              <w:t>a</w:t>
            </w:r>
            <w:r w:rsidR="0044148F" w:rsidRPr="008D6339">
              <w:rPr>
                <w:rFonts w:ascii="Palatino Linotype" w:hAnsi="Palatino Linotype"/>
                <w:sz w:val="24"/>
                <w:szCs w:val="24"/>
              </w:rPr>
              <w:t xml:space="preserve">nd Implement Customer Service Charters Public Institutions </w:t>
            </w:r>
          </w:p>
        </w:tc>
        <w:tc>
          <w:tcPr>
            <w:tcW w:w="4387" w:type="dxa"/>
            <w:shd w:val="clear" w:color="auto" w:fill="auto"/>
          </w:tcPr>
          <w:p w14:paraId="315E4D79" w14:textId="08EF763B" w:rsidR="00AC23C2" w:rsidRPr="008D6339" w:rsidRDefault="00AC23C2" w:rsidP="00AC23C2">
            <w:pPr>
              <w:spacing w:before="40" w:after="40"/>
              <w:rPr>
                <w:rFonts w:ascii="Palatino Linotype" w:hAnsi="Palatino Linotype"/>
                <w:sz w:val="24"/>
                <w:szCs w:val="24"/>
              </w:rPr>
            </w:pPr>
            <w:r w:rsidRPr="008D6339">
              <w:rPr>
                <w:rFonts w:ascii="Palatino Linotype" w:hAnsi="Palatino Linotype"/>
                <w:sz w:val="24"/>
                <w:szCs w:val="24"/>
              </w:rPr>
              <w:t xml:space="preserve">Customer Service Charters developed (indicate whether the charter is </w:t>
            </w:r>
            <w:r>
              <w:rPr>
                <w:rFonts w:ascii="Palatino Linotype" w:hAnsi="Palatino Linotype"/>
                <w:sz w:val="24"/>
                <w:szCs w:val="24"/>
              </w:rPr>
              <w:t>in place</w:t>
            </w:r>
            <w:r w:rsidRPr="008D6339">
              <w:rPr>
                <w:rFonts w:ascii="Palatino Linotype" w:hAnsi="Palatino Linotype"/>
                <w:sz w:val="24"/>
                <w:szCs w:val="24"/>
              </w:rPr>
              <w:t>)</w:t>
            </w:r>
          </w:p>
          <w:p w14:paraId="09CEF8FF" w14:textId="77777777" w:rsidR="00AC23C2" w:rsidRPr="008D6339" w:rsidRDefault="00AC23C2" w:rsidP="00AC23C2">
            <w:pPr>
              <w:spacing w:before="40" w:after="40"/>
              <w:rPr>
                <w:rFonts w:ascii="Palatino Linotype" w:hAnsi="Palatino Linotype"/>
                <w:sz w:val="24"/>
                <w:szCs w:val="24"/>
              </w:rPr>
            </w:pPr>
          </w:p>
          <w:p w14:paraId="64330089" w14:textId="77777777" w:rsidR="00AC23C2" w:rsidRPr="008D6339" w:rsidRDefault="00AC23C2" w:rsidP="00AC23C2">
            <w:pPr>
              <w:spacing w:before="40" w:after="40"/>
              <w:rPr>
                <w:rFonts w:ascii="Palatino Linotype" w:hAnsi="Palatino Linotype"/>
                <w:sz w:val="24"/>
                <w:szCs w:val="24"/>
              </w:rPr>
            </w:pPr>
            <w:r w:rsidRPr="008D6339">
              <w:rPr>
                <w:rFonts w:ascii="Palatino Linotype" w:hAnsi="Palatino Linotype"/>
                <w:sz w:val="24"/>
                <w:szCs w:val="24"/>
              </w:rPr>
              <w:lastRenderedPageBreak/>
              <w:t>Actions taken towards implementation of customer service charter</w:t>
            </w:r>
          </w:p>
          <w:p w14:paraId="13A886ED" w14:textId="77777777" w:rsidR="00AC23C2" w:rsidRPr="008D6339" w:rsidRDefault="00AC23C2" w:rsidP="00AC23C2">
            <w:pPr>
              <w:spacing w:before="40" w:after="40"/>
              <w:rPr>
                <w:rFonts w:ascii="Palatino Linotype" w:hAnsi="Palatino Linotype"/>
                <w:sz w:val="24"/>
                <w:szCs w:val="24"/>
              </w:rPr>
            </w:pPr>
          </w:p>
        </w:tc>
        <w:tc>
          <w:tcPr>
            <w:tcW w:w="4680" w:type="dxa"/>
            <w:shd w:val="clear" w:color="auto" w:fill="auto"/>
          </w:tcPr>
          <w:p w14:paraId="434CEEF1" w14:textId="77777777" w:rsidR="00AC23C2" w:rsidRPr="008D6339" w:rsidRDefault="00AC23C2" w:rsidP="00AC23C2">
            <w:pPr>
              <w:jc w:val="both"/>
              <w:rPr>
                <w:rFonts w:ascii="Palatino Linotype" w:hAnsi="Palatino Linotype"/>
                <w:sz w:val="24"/>
                <w:szCs w:val="24"/>
              </w:rPr>
            </w:pPr>
          </w:p>
        </w:tc>
        <w:tc>
          <w:tcPr>
            <w:tcW w:w="2790" w:type="dxa"/>
            <w:shd w:val="clear" w:color="auto" w:fill="auto"/>
          </w:tcPr>
          <w:p w14:paraId="797759E8" w14:textId="77777777" w:rsidR="00AC23C2" w:rsidRPr="008D6339" w:rsidRDefault="00AC23C2" w:rsidP="00AC23C2">
            <w:pPr>
              <w:jc w:val="both"/>
              <w:rPr>
                <w:rFonts w:ascii="Palatino Linotype" w:hAnsi="Palatino Linotype"/>
                <w:sz w:val="24"/>
                <w:szCs w:val="24"/>
              </w:rPr>
            </w:pPr>
          </w:p>
        </w:tc>
      </w:tr>
      <w:tr w:rsidR="00AC23C2" w:rsidRPr="008D6339" w14:paraId="2B845771" w14:textId="77777777" w:rsidTr="00384881">
        <w:tc>
          <w:tcPr>
            <w:tcW w:w="2790" w:type="dxa"/>
            <w:shd w:val="clear" w:color="auto" w:fill="auto"/>
          </w:tcPr>
          <w:p w14:paraId="7274B8F7" w14:textId="3265923D" w:rsidR="00AC23C2" w:rsidRPr="008D6339" w:rsidRDefault="00AC23C2" w:rsidP="00AC23C2">
            <w:pPr>
              <w:jc w:val="both"/>
              <w:rPr>
                <w:rFonts w:ascii="Palatino Linotype" w:hAnsi="Palatino Linotype"/>
                <w:sz w:val="24"/>
                <w:szCs w:val="24"/>
              </w:rPr>
            </w:pPr>
            <w:r w:rsidRPr="008D6339">
              <w:rPr>
                <w:rFonts w:ascii="Palatino Linotype" w:hAnsi="Palatino Linotype"/>
                <w:b/>
                <w:bCs/>
                <w:sz w:val="24"/>
                <w:szCs w:val="24"/>
              </w:rPr>
              <w:t xml:space="preserve">11. </w:t>
            </w:r>
            <w:r w:rsidRPr="008D6339">
              <w:rPr>
                <w:rFonts w:ascii="Palatino Linotype" w:hAnsi="Palatino Linotype"/>
                <w:sz w:val="24"/>
                <w:szCs w:val="24"/>
              </w:rPr>
              <w:t xml:space="preserve">Ensure </w:t>
            </w:r>
            <w:r w:rsidR="0044148F">
              <w:rPr>
                <w:rFonts w:ascii="Palatino Linotype" w:hAnsi="Palatino Linotype"/>
                <w:sz w:val="24"/>
                <w:szCs w:val="24"/>
              </w:rPr>
              <w:t>t</w:t>
            </w:r>
            <w:r w:rsidR="0044148F" w:rsidRPr="008D6339">
              <w:rPr>
                <w:rFonts w:ascii="Palatino Linotype" w:hAnsi="Palatino Linotype"/>
                <w:sz w:val="24"/>
                <w:szCs w:val="24"/>
              </w:rPr>
              <w:t xml:space="preserve">hat </w:t>
            </w:r>
            <w:r w:rsidR="0044148F">
              <w:rPr>
                <w:rFonts w:ascii="Palatino Linotype" w:hAnsi="Palatino Linotype"/>
                <w:sz w:val="24"/>
                <w:szCs w:val="24"/>
              </w:rPr>
              <w:t>Public Institutions</w:t>
            </w:r>
            <w:r w:rsidR="0044148F" w:rsidRPr="008D6339">
              <w:rPr>
                <w:rFonts w:ascii="Palatino Linotype" w:hAnsi="Palatino Linotype"/>
                <w:sz w:val="24"/>
                <w:szCs w:val="24"/>
              </w:rPr>
              <w:t xml:space="preserve"> Prepare Financial Statements </w:t>
            </w:r>
            <w:r w:rsidR="0044148F">
              <w:rPr>
                <w:rFonts w:ascii="Palatino Linotype" w:hAnsi="Palatino Linotype"/>
                <w:sz w:val="24"/>
                <w:szCs w:val="24"/>
              </w:rPr>
              <w:t>o</w:t>
            </w:r>
            <w:r w:rsidR="0044148F" w:rsidRPr="008D6339">
              <w:rPr>
                <w:rFonts w:ascii="Palatino Linotype" w:hAnsi="Palatino Linotype"/>
                <w:sz w:val="24"/>
                <w:szCs w:val="24"/>
              </w:rPr>
              <w:t xml:space="preserve">n Time </w:t>
            </w:r>
            <w:r w:rsidR="0044148F">
              <w:rPr>
                <w:rFonts w:ascii="Palatino Linotype" w:hAnsi="Palatino Linotype"/>
                <w:sz w:val="24"/>
                <w:szCs w:val="24"/>
              </w:rPr>
              <w:t>f</w:t>
            </w:r>
            <w:r w:rsidR="0044148F" w:rsidRPr="008D6339">
              <w:rPr>
                <w:rFonts w:ascii="Palatino Linotype" w:hAnsi="Palatino Linotype"/>
                <w:sz w:val="24"/>
                <w:szCs w:val="24"/>
              </w:rPr>
              <w:t xml:space="preserve">or Audit </w:t>
            </w:r>
          </w:p>
        </w:tc>
        <w:tc>
          <w:tcPr>
            <w:tcW w:w="4387" w:type="dxa"/>
            <w:shd w:val="clear" w:color="auto" w:fill="auto"/>
          </w:tcPr>
          <w:p w14:paraId="02E8C9A8" w14:textId="0222A024" w:rsidR="00AC23C2" w:rsidRPr="008D6339" w:rsidRDefault="00AC23C2" w:rsidP="00AC23C2">
            <w:pPr>
              <w:spacing w:before="40" w:after="40"/>
              <w:rPr>
                <w:rFonts w:ascii="Palatino Linotype" w:hAnsi="Palatino Linotype"/>
                <w:sz w:val="24"/>
                <w:szCs w:val="24"/>
                <w:highlight w:val="yellow"/>
              </w:rPr>
            </w:pPr>
            <w:r w:rsidRPr="008D6339">
              <w:rPr>
                <w:rFonts w:ascii="Palatino Linotype" w:hAnsi="Palatino Linotype"/>
                <w:sz w:val="24"/>
                <w:szCs w:val="24"/>
              </w:rPr>
              <w:t xml:space="preserve">Measures/actions taken to ensure Financial statements of </w:t>
            </w:r>
            <w:r>
              <w:rPr>
                <w:rFonts w:ascii="Palatino Linotype" w:hAnsi="Palatino Linotype"/>
                <w:sz w:val="24"/>
                <w:szCs w:val="24"/>
              </w:rPr>
              <w:t>public institutions</w:t>
            </w:r>
            <w:r w:rsidRPr="008D6339">
              <w:rPr>
                <w:rFonts w:ascii="Palatino Linotype" w:hAnsi="Palatino Linotype"/>
                <w:sz w:val="24"/>
                <w:szCs w:val="24"/>
              </w:rPr>
              <w:t xml:space="preserve"> are prepared on time for audit</w:t>
            </w:r>
          </w:p>
        </w:tc>
        <w:tc>
          <w:tcPr>
            <w:tcW w:w="4680" w:type="dxa"/>
            <w:shd w:val="clear" w:color="auto" w:fill="auto"/>
          </w:tcPr>
          <w:p w14:paraId="378CD121" w14:textId="77777777" w:rsidR="00AC23C2" w:rsidRPr="008D6339" w:rsidRDefault="00AC23C2" w:rsidP="00AC23C2">
            <w:pPr>
              <w:jc w:val="both"/>
              <w:rPr>
                <w:rFonts w:ascii="Palatino Linotype" w:hAnsi="Palatino Linotype"/>
                <w:sz w:val="24"/>
                <w:szCs w:val="24"/>
              </w:rPr>
            </w:pPr>
          </w:p>
          <w:p w14:paraId="303FA114" w14:textId="77777777" w:rsidR="00AC23C2" w:rsidRPr="008D6339" w:rsidRDefault="00AC23C2" w:rsidP="00AC23C2">
            <w:pPr>
              <w:jc w:val="both"/>
              <w:rPr>
                <w:rFonts w:ascii="Palatino Linotype" w:hAnsi="Palatino Linotype"/>
                <w:sz w:val="24"/>
                <w:szCs w:val="24"/>
              </w:rPr>
            </w:pPr>
          </w:p>
          <w:p w14:paraId="084F8023" w14:textId="77777777" w:rsidR="00AC23C2" w:rsidRPr="008D6339" w:rsidRDefault="00AC23C2" w:rsidP="00AC23C2">
            <w:pPr>
              <w:jc w:val="both"/>
              <w:rPr>
                <w:rFonts w:ascii="Palatino Linotype" w:hAnsi="Palatino Linotype"/>
                <w:sz w:val="24"/>
                <w:szCs w:val="24"/>
              </w:rPr>
            </w:pPr>
          </w:p>
          <w:p w14:paraId="6CF37B7B" w14:textId="77777777" w:rsidR="00AC23C2" w:rsidRPr="008D6339" w:rsidRDefault="00AC23C2" w:rsidP="00AC23C2">
            <w:pPr>
              <w:jc w:val="both"/>
              <w:rPr>
                <w:rFonts w:ascii="Palatino Linotype" w:hAnsi="Palatino Linotype"/>
                <w:sz w:val="24"/>
                <w:szCs w:val="24"/>
              </w:rPr>
            </w:pPr>
          </w:p>
          <w:p w14:paraId="53D5036F" w14:textId="77777777" w:rsidR="00AC23C2" w:rsidRPr="008D6339" w:rsidRDefault="00AC23C2" w:rsidP="00AC23C2">
            <w:pPr>
              <w:jc w:val="both"/>
              <w:rPr>
                <w:rFonts w:ascii="Palatino Linotype" w:hAnsi="Palatino Linotype"/>
                <w:sz w:val="24"/>
                <w:szCs w:val="24"/>
              </w:rPr>
            </w:pPr>
          </w:p>
        </w:tc>
        <w:tc>
          <w:tcPr>
            <w:tcW w:w="2790" w:type="dxa"/>
            <w:shd w:val="clear" w:color="auto" w:fill="auto"/>
          </w:tcPr>
          <w:p w14:paraId="2DF1ACF1" w14:textId="77777777" w:rsidR="00AC23C2" w:rsidRPr="008D6339" w:rsidRDefault="00AC23C2" w:rsidP="00AC23C2">
            <w:pPr>
              <w:jc w:val="both"/>
              <w:rPr>
                <w:rFonts w:ascii="Palatino Linotype" w:hAnsi="Palatino Linotype"/>
                <w:sz w:val="24"/>
                <w:szCs w:val="24"/>
              </w:rPr>
            </w:pPr>
          </w:p>
        </w:tc>
      </w:tr>
      <w:tr w:rsidR="00AC23C2" w:rsidRPr="008D6339" w14:paraId="6833003D" w14:textId="77777777" w:rsidTr="00384881">
        <w:tc>
          <w:tcPr>
            <w:tcW w:w="2790" w:type="dxa"/>
            <w:shd w:val="clear" w:color="auto" w:fill="auto"/>
          </w:tcPr>
          <w:p w14:paraId="37CF350D" w14:textId="1D3BD904" w:rsidR="00AC23C2" w:rsidRPr="008D6339" w:rsidRDefault="00AC23C2" w:rsidP="00AC23C2">
            <w:pPr>
              <w:rPr>
                <w:rFonts w:ascii="Palatino Linotype" w:hAnsi="Palatino Linotype"/>
                <w:b/>
                <w:bCs/>
                <w:sz w:val="24"/>
                <w:szCs w:val="24"/>
              </w:rPr>
            </w:pPr>
            <w:r w:rsidRPr="008D6339">
              <w:rPr>
                <w:rFonts w:ascii="Palatino Linotype" w:hAnsi="Palatino Linotype"/>
                <w:b/>
                <w:bCs/>
                <w:sz w:val="24"/>
                <w:szCs w:val="24"/>
              </w:rPr>
              <w:t xml:space="preserve">13. </w:t>
            </w:r>
            <w:r w:rsidRPr="008D6339">
              <w:rPr>
                <w:rFonts w:ascii="Palatino Linotype" w:hAnsi="Palatino Linotype"/>
                <w:sz w:val="24"/>
                <w:szCs w:val="24"/>
              </w:rPr>
              <w:t xml:space="preserve">Enforce </w:t>
            </w:r>
            <w:r w:rsidR="0044148F" w:rsidRPr="008D6339">
              <w:rPr>
                <w:rFonts w:ascii="Palatino Linotype" w:hAnsi="Palatino Linotype"/>
                <w:sz w:val="24"/>
                <w:szCs w:val="24"/>
              </w:rPr>
              <w:t xml:space="preserve">Legislation Regulating </w:t>
            </w:r>
            <w:r w:rsidR="0044148F">
              <w:rPr>
                <w:rFonts w:ascii="Palatino Linotype" w:hAnsi="Palatino Linotype"/>
                <w:sz w:val="24"/>
                <w:szCs w:val="24"/>
              </w:rPr>
              <w:t>t</w:t>
            </w:r>
            <w:r w:rsidR="0044148F" w:rsidRPr="008D6339">
              <w:rPr>
                <w:rFonts w:ascii="Palatino Linotype" w:hAnsi="Palatino Linotype"/>
                <w:sz w:val="24"/>
                <w:szCs w:val="24"/>
              </w:rPr>
              <w:t xml:space="preserve">he Operations </w:t>
            </w:r>
            <w:r w:rsidR="0044148F">
              <w:rPr>
                <w:rFonts w:ascii="Palatino Linotype" w:hAnsi="Palatino Linotype"/>
                <w:sz w:val="24"/>
                <w:szCs w:val="24"/>
              </w:rPr>
              <w:t>o</w:t>
            </w:r>
            <w:r w:rsidR="0044148F" w:rsidRPr="008D6339">
              <w:rPr>
                <w:rFonts w:ascii="Palatino Linotype" w:hAnsi="Palatino Linotype"/>
                <w:sz w:val="24"/>
                <w:szCs w:val="24"/>
              </w:rPr>
              <w:t xml:space="preserve">f Political Parties </w:t>
            </w:r>
          </w:p>
        </w:tc>
        <w:tc>
          <w:tcPr>
            <w:tcW w:w="4387" w:type="dxa"/>
            <w:shd w:val="clear" w:color="auto" w:fill="auto"/>
          </w:tcPr>
          <w:p w14:paraId="233313C8" w14:textId="4D298F13" w:rsidR="00AC23C2" w:rsidRPr="008D6339" w:rsidRDefault="00AC23C2" w:rsidP="00AC23C2">
            <w:pPr>
              <w:spacing w:before="40" w:after="40"/>
              <w:rPr>
                <w:rFonts w:ascii="Palatino Linotype" w:hAnsi="Palatino Linotype"/>
                <w:sz w:val="24"/>
                <w:szCs w:val="24"/>
              </w:rPr>
            </w:pPr>
            <w:r w:rsidRPr="008D6339">
              <w:rPr>
                <w:rFonts w:ascii="Palatino Linotype" w:hAnsi="Palatino Linotype"/>
                <w:sz w:val="24"/>
                <w:szCs w:val="24"/>
              </w:rPr>
              <w:t>Measures taken to enforce legislations regulating the operations of political parties</w:t>
            </w:r>
          </w:p>
        </w:tc>
        <w:tc>
          <w:tcPr>
            <w:tcW w:w="4680" w:type="dxa"/>
            <w:shd w:val="clear" w:color="auto" w:fill="auto"/>
          </w:tcPr>
          <w:p w14:paraId="798AB43F" w14:textId="77777777" w:rsidR="00AC23C2" w:rsidRPr="008D6339" w:rsidRDefault="00AC23C2" w:rsidP="00AC23C2">
            <w:pPr>
              <w:jc w:val="both"/>
              <w:rPr>
                <w:rFonts w:ascii="Palatino Linotype" w:hAnsi="Palatino Linotype"/>
                <w:sz w:val="24"/>
                <w:szCs w:val="24"/>
              </w:rPr>
            </w:pPr>
          </w:p>
        </w:tc>
        <w:tc>
          <w:tcPr>
            <w:tcW w:w="2790" w:type="dxa"/>
            <w:shd w:val="clear" w:color="auto" w:fill="auto"/>
          </w:tcPr>
          <w:p w14:paraId="5931D7DC" w14:textId="77777777" w:rsidR="00AC23C2" w:rsidRPr="008D6339" w:rsidRDefault="00AC23C2" w:rsidP="00AC23C2">
            <w:pPr>
              <w:jc w:val="both"/>
              <w:rPr>
                <w:rFonts w:ascii="Palatino Linotype" w:hAnsi="Palatino Linotype"/>
                <w:sz w:val="24"/>
                <w:szCs w:val="24"/>
              </w:rPr>
            </w:pPr>
          </w:p>
        </w:tc>
      </w:tr>
      <w:tr w:rsidR="00AC23C2" w:rsidRPr="008D6339" w14:paraId="7F7A049E" w14:textId="77777777" w:rsidTr="00384881">
        <w:tc>
          <w:tcPr>
            <w:tcW w:w="2790" w:type="dxa"/>
            <w:shd w:val="clear" w:color="auto" w:fill="auto"/>
          </w:tcPr>
          <w:p w14:paraId="2EB529CC" w14:textId="162F7D42" w:rsidR="00AC23C2" w:rsidRPr="008D6339" w:rsidRDefault="00AC23C2" w:rsidP="00AC23C2">
            <w:pPr>
              <w:jc w:val="both"/>
              <w:rPr>
                <w:rFonts w:ascii="Palatino Linotype" w:hAnsi="Palatino Linotype"/>
                <w:b/>
                <w:bCs/>
                <w:sz w:val="24"/>
                <w:szCs w:val="24"/>
              </w:rPr>
            </w:pPr>
            <w:r w:rsidRPr="008D6339">
              <w:rPr>
                <w:rFonts w:ascii="Palatino Linotype" w:hAnsi="Palatino Linotype"/>
                <w:b/>
                <w:bCs/>
                <w:sz w:val="24"/>
                <w:szCs w:val="24"/>
              </w:rPr>
              <w:t xml:space="preserve">14. </w:t>
            </w:r>
            <w:r w:rsidRPr="008D6339">
              <w:rPr>
                <w:rFonts w:ascii="Palatino Linotype" w:eastAsia="Times New Roman" w:hAnsi="Palatino Linotype"/>
                <w:sz w:val="24"/>
                <w:szCs w:val="24"/>
              </w:rPr>
              <w:t xml:space="preserve">Enact </w:t>
            </w:r>
            <w:r w:rsidR="0044148F" w:rsidRPr="008D6339">
              <w:rPr>
                <w:rFonts w:ascii="Palatino Linotype" w:eastAsia="Times New Roman" w:hAnsi="Palatino Linotype"/>
                <w:sz w:val="24"/>
                <w:szCs w:val="24"/>
              </w:rPr>
              <w:t xml:space="preserve">Law Setting Ceiling </w:t>
            </w:r>
            <w:r w:rsidR="0044148F">
              <w:rPr>
                <w:rFonts w:ascii="Palatino Linotype" w:eastAsia="Times New Roman" w:hAnsi="Palatino Linotype"/>
                <w:sz w:val="24"/>
                <w:szCs w:val="24"/>
              </w:rPr>
              <w:t>o</w:t>
            </w:r>
            <w:r w:rsidR="0044148F" w:rsidRPr="008D6339">
              <w:rPr>
                <w:rFonts w:ascii="Palatino Linotype" w:eastAsia="Times New Roman" w:hAnsi="Palatino Linotype"/>
                <w:sz w:val="24"/>
                <w:szCs w:val="24"/>
              </w:rPr>
              <w:t xml:space="preserve">n Political Party Financing </w:t>
            </w:r>
            <w:r w:rsidR="0044148F">
              <w:rPr>
                <w:rFonts w:ascii="Palatino Linotype" w:eastAsia="Times New Roman" w:hAnsi="Palatino Linotype"/>
                <w:sz w:val="24"/>
                <w:szCs w:val="24"/>
              </w:rPr>
              <w:t>a</w:t>
            </w:r>
            <w:r w:rsidR="0044148F" w:rsidRPr="008D6339">
              <w:rPr>
                <w:rFonts w:ascii="Palatino Linotype" w:eastAsia="Times New Roman" w:hAnsi="Palatino Linotype"/>
                <w:sz w:val="24"/>
                <w:szCs w:val="24"/>
              </w:rPr>
              <w:t>nd Election Expenditures</w:t>
            </w:r>
          </w:p>
        </w:tc>
        <w:tc>
          <w:tcPr>
            <w:tcW w:w="4387" w:type="dxa"/>
            <w:shd w:val="clear" w:color="auto" w:fill="auto"/>
          </w:tcPr>
          <w:p w14:paraId="771137EB" w14:textId="38833269" w:rsidR="00AC23C2" w:rsidRPr="008D6339" w:rsidRDefault="00AC23C2" w:rsidP="00AC23C2">
            <w:pPr>
              <w:spacing w:before="40" w:after="40"/>
              <w:rPr>
                <w:rFonts w:ascii="Palatino Linotype" w:hAnsi="Palatino Linotype"/>
                <w:sz w:val="24"/>
                <w:szCs w:val="24"/>
              </w:rPr>
            </w:pPr>
            <w:r w:rsidRPr="008D6339">
              <w:rPr>
                <w:rFonts w:ascii="Palatino Linotype" w:hAnsi="Palatino Linotype"/>
                <w:sz w:val="24"/>
                <w:szCs w:val="24"/>
              </w:rPr>
              <w:t xml:space="preserve">Measures/actions taken to enact Law </w:t>
            </w:r>
            <w:r w:rsidRPr="008D6339">
              <w:rPr>
                <w:rFonts w:ascii="Palatino Linotype" w:eastAsia="Times New Roman" w:hAnsi="Palatino Linotype"/>
                <w:sz w:val="24"/>
                <w:szCs w:val="24"/>
              </w:rPr>
              <w:t>setting ceiling on political party financing and election expenditures</w:t>
            </w:r>
          </w:p>
        </w:tc>
        <w:tc>
          <w:tcPr>
            <w:tcW w:w="4680" w:type="dxa"/>
            <w:shd w:val="clear" w:color="auto" w:fill="auto"/>
          </w:tcPr>
          <w:p w14:paraId="6A9B3724" w14:textId="77777777" w:rsidR="00AC23C2" w:rsidRPr="008D6339" w:rsidRDefault="00AC23C2" w:rsidP="00AC23C2">
            <w:pPr>
              <w:jc w:val="both"/>
              <w:rPr>
                <w:rFonts w:ascii="Palatino Linotype" w:hAnsi="Palatino Linotype"/>
                <w:sz w:val="24"/>
                <w:szCs w:val="24"/>
              </w:rPr>
            </w:pPr>
          </w:p>
        </w:tc>
        <w:tc>
          <w:tcPr>
            <w:tcW w:w="2790" w:type="dxa"/>
            <w:shd w:val="clear" w:color="auto" w:fill="auto"/>
          </w:tcPr>
          <w:p w14:paraId="5F9F5B2F" w14:textId="77777777" w:rsidR="00AC23C2" w:rsidRPr="008D6339" w:rsidRDefault="00AC23C2" w:rsidP="00AC23C2">
            <w:pPr>
              <w:jc w:val="both"/>
              <w:rPr>
                <w:rFonts w:ascii="Palatino Linotype" w:hAnsi="Palatino Linotype"/>
                <w:sz w:val="24"/>
                <w:szCs w:val="24"/>
              </w:rPr>
            </w:pPr>
          </w:p>
        </w:tc>
      </w:tr>
      <w:tr w:rsidR="00AC23C2" w:rsidRPr="008D6339" w14:paraId="018255EE" w14:textId="77777777" w:rsidTr="00384881">
        <w:trPr>
          <w:trHeight w:val="1313"/>
        </w:trPr>
        <w:tc>
          <w:tcPr>
            <w:tcW w:w="2790" w:type="dxa"/>
            <w:shd w:val="clear" w:color="auto" w:fill="auto"/>
          </w:tcPr>
          <w:p w14:paraId="5F9C30C7" w14:textId="0D1A569C" w:rsidR="00AC23C2" w:rsidRPr="008D6339" w:rsidRDefault="00AC23C2" w:rsidP="00AC23C2">
            <w:pPr>
              <w:jc w:val="both"/>
              <w:rPr>
                <w:rFonts w:ascii="Palatino Linotype" w:hAnsi="Palatino Linotype"/>
                <w:color w:val="FF0000"/>
                <w:sz w:val="24"/>
                <w:szCs w:val="24"/>
              </w:rPr>
            </w:pPr>
            <w:r w:rsidRPr="008D6339">
              <w:rPr>
                <w:rFonts w:ascii="Palatino Linotype" w:hAnsi="Palatino Linotype"/>
                <w:b/>
                <w:bCs/>
                <w:sz w:val="24"/>
                <w:szCs w:val="24"/>
              </w:rPr>
              <w:t>18.</w:t>
            </w:r>
            <w:r w:rsidRPr="008D6339">
              <w:rPr>
                <w:rFonts w:ascii="Palatino Linotype" w:hAnsi="Palatino Linotype"/>
                <w:sz w:val="24"/>
                <w:szCs w:val="24"/>
              </w:rPr>
              <w:t xml:space="preserve"> Enforce </w:t>
            </w:r>
            <w:r w:rsidR="0044148F">
              <w:rPr>
                <w:rFonts w:ascii="Palatino Linotype" w:hAnsi="Palatino Linotype"/>
                <w:sz w:val="24"/>
                <w:szCs w:val="24"/>
              </w:rPr>
              <w:t>a</w:t>
            </w:r>
            <w:r w:rsidR="0044148F" w:rsidRPr="008D6339">
              <w:rPr>
                <w:rFonts w:ascii="Palatino Linotype" w:hAnsi="Palatino Linotype"/>
                <w:sz w:val="24"/>
                <w:szCs w:val="24"/>
              </w:rPr>
              <w:t xml:space="preserve">nd Monitor Compliance </w:t>
            </w:r>
            <w:r w:rsidR="0044148F">
              <w:rPr>
                <w:rFonts w:ascii="Palatino Linotype" w:hAnsi="Palatino Linotype"/>
                <w:sz w:val="24"/>
                <w:szCs w:val="24"/>
              </w:rPr>
              <w:t>w</w:t>
            </w:r>
            <w:r w:rsidR="0044148F" w:rsidRPr="008D6339">
              <w:rPr>
                <w:rFonts w:ascii="Palatino Linotype" w:hAnsi="Palatino Linotype"/>
                <w:sz w:val="24"/>
                <w:szCs w:val="24"/>
              </w:rPr>
              <w:t xml:space="preserve">ith </w:t>
            </w:r>
            <w:r w:rsidR="0044148F">
              <w:rPr>
                <w:rFonts w:ascii="Palatino Linotype" w:hAnsi="Palatino Linotype"/>
                <w:sz w:val="24"/>
                <w:szCs w:val="24"/>
              </w:rPr>
              <w:t>t</w:t>
            </w:r>
            <w:r w:rsidR="0044148F" w:rsidRPr="008D6339">
              <w:rPr>
                <w:rFonts w:ascii="Palatino Linotype" w:hAnsi="Palatino Linotype"/>
                <w:sz w:val="24"/>
                <w:szCs w:val="24"/>
              </w:rPr>
              <w:t xml:space="preserve">he Codes </w:t>
            </w:r>
            <w:r w:rsidR="0044148F">
              <w:rPr>
                <w:rFonts w:ascii="Palatino Linotype" w:hAnsi="Palatino Linotype"/>
                <w:sz w:val="24"/>
                <w:szCs w:val="24"/>
              </w:rPr>
              <w:t>o</w:t>
            </w:r>
            <w:r w:rsidR="0044148F" w:rsidRPr="008D6339">
              <w:rPr>
                <w:rFonts w:ascii="Palatino Linotype" w:hAnsi="Palatino Linotype"/>
                <w:sz w:val="24"/>
                <w:szCs w:val="24"/>
              </w:rPr>
              <w:t xml:space="preserve">f Conduct /Ethics </w:t>
            </w:r>
          </w:p>
        </w:tc>
        <w:tc>
          <w:tcPr>
            <w:tcW w:w="4387" w:type="dxa"/>
            <w:shd w:val="clear" w:color="auto" w:fill="auto"/>
          </w:tcPr>
          <w:p w14:paraId="060838D5" w14:textId="77777777" w:rsidR="00AC23C2" w:rsidRPr="008D6339" w:rsidRDefault="00AC23C2" w:rsidP="00AC23C2">
            <w:pPr>
              <w:spacing w:before="40" w:after="40"/>
              <w:rPr>
                <w:rFonts w:ascii="Palatino Linotype" w:hAnsi="Palatino Linotype"/>
                <w:sz w:val="24"/>
                <w:szCs w:val="24"/>
              </w:rPr>
            </w:pPr>
            <w:r w:rsidRPr="008D6339">
              <w:rPr>
                <w:rFonts w:ascii="Palatino Linotype" w:hAnsi="Palatino Linotype"/>
                <w:sz w:val="24"/>
                <w:szCs w:val="24"/>
              </w:rPr>
              <w:t xml:space="preserve">Measures taken to enforce and monitor compliance with the codes of conduct /ethics </w:t>
            </w:r>
          </w:p>
        </w:tc>
        <w:tc>
          <w:tcPr>
            <w:tcW w:w="4680" w:type="dxa"/>
            <w:shd w:val="clear" w:color="auto" w:fill="auto"/>
          </w:tcPr>
          <w:p w14:paraId="0479047F" w14:textId="77777777" w:rsidR="00AC23C2" w:rsidRPr="008D6339" w:rsidRDefault="00AC23C2" w:rsidP="00AC23C2">
            <w:pPr>
              <w:jc w:val="both"/>
              <w:rPr>
                <w:rFonts w:ascii="Palatino Linotype" w:hAnsi="Palatino Linotype"/>
                <w:color w:val="FF0000"/>
                <w:sz w:val="24"/>
                <w:szCs w:val="24"/>
              </w:rPr>
            </w:pPr>
          </w:p>
        </w:tc>
        <w:tc>
          <w:tcPr>
            <w:tcW w:w="2790" w:type="dxa"/>
            <w:shd w:val="clear" w:color="auto" w:fill="auto"/>
          </w:tcPr>
          <w:p w14:paraId="31AE29B2" w14:textId="77777777" w:rsidR="00AC23C2" w:rsidRPr="008D6339" w:rsidRDefault="00AC23C2" w:rsidP="00AC23C2">
            <w:pPr>
              <w:jc w:val="both"/>
              <w:rPr>
                <w:rFonts w:ascii="Palatino Linotype" w:hAnsi="Palatino Linotype"/>
                <w:color w:val="FF0000"/>
                <w:sz w:val="24"/>
                <w:szCs w:val="24"/>
              </w:rPr>
            </w:pPr>
          </w:p>
        </w:tc>
      </w:tr>
      <w:tr w:rsidR="00AC23C2" w:rsidRPr="008D6339" w14:paraId="5EBAFA4D" w14:textId="77777777" w:rsidTr="00384881">
        <w:tc>
          <w:tcPr>
            <w:tcW w:w="2790" w:type="dxa"/>
            <w:shd w:val="clear" w:color="auto" w:fill="auto"/>
          </w:tcPr>
          <w:p w14:paraId="77439CBB" w14:textId="77777777" w:rsidR="00AC23C2" w:rsidRPr="008D6339" w:rsidRDefault="00AC23C2" w:rsidP="00AC23C2">
            <w:pPr>
              <w:jc w:val="both"/>
              <w:rPr>
                <w:rFonts w:ascii="Palatino Linotype" w:eastAsia="Times New Roman" w:hAnsi="Palatino Linotype"/>
                <w:sz w:val="24"/>
                <w:szCs w:val="24"/>
              </w:rPr>
            </w:pPr>
            <w:r w:rsidRPr="008D6339">
              <w:rPr>
                <w:rFonts w:ascii="Palatino Linotype" w:hAnsi="Palatino Linotype"/>
                <w:b/>
                <w:bCs/>
                <w:sz w:val="24"/>
                <w:szCs w:val="24"/>
              </w:rPr>
              <w:t xml:space="preserve">21. </w:t>
            </w:r>
            <w:r w:rsidRPr="008D6339">
              <w:rPr>
                <w:rFonts w:ascii="Palatino Linotype" w:eastAsia="Times New Roman" w:hAnsi="Palatino Linotype"/>
                <w:sz w:val="24"/>
                <w:szCs w:val="24"/>
              </w:rPr>
              <w:t>Create and operationalise integrity committees/ethics committees within state institutions</w:t>
            </w:r>
          </w:p>
        </w:tc>
        <w:tc>
          <w:tcPr>
            <w:tcW w:w="4387" w:type="dxa"/>
            <w:shd w:val="clear" w:color="auto" w:fill="auto"/>
          </w:tcPr>
          <w:p w14:paraId="77E09908" w14:textId="77777777" w:rsidR="00AC23C2" w:rsidRPr="008D6339" w:rsidRDefault="00AC23C2" w:rsidP="00AC23C2">
            <w:pPr>
              <w:spacing w:before="40" w:after="40"/>
              <w:rPr>
                <w:rFonts w:ascii="Palatino Linotype" w:hAnsi="Palatino Linotype"/>
                <w:sz w:val="24"/>
                <w:szCs w:val="24"/>
              </w:rPr>
            </w:pPr>
            <w:r w:rsidRPr="008D6339">
              <w:rPr>
                <w:rFonts w:ascii="Palatino Linotype" w:hAnsi="Palatino Linotype"/>
                <w:sz w:val="24"/>
                <w:szCs w:val="24"/>
              </w:rPr>
              <w:t xml:space="preserve">Measure taken to create and operationalise Integrity/Ethics Committees </w:t>
            </w:r>
          </w:p>
        </w:tc>
        <w:tc>
          <w:tcPr>
            <w:tcW w:w="4680" w:type="dxa"/>
            <w:shd w:val="clear" w:color="auto" w:fill="auto"/>
          </w:tcPr>
          <w:p w14:paraId="7E5BC5B5" w14:textId="77777777" w:rsidR="00AC23C2" w:rsidRPr="008D6339" w:rsidRDefault="00AC23C2" w:rsidP="00AC23C2">
            <w:pPr>
              <w:jc w:val="both"/>
              <w:rPr>
                <w:rFonts w:ascii="Palatino Linotype" w:hAnsi="Palatino Linotype"/>
                <w:sz w:val="24"/>
                <w:szCs w:val="24"/>
              </w:rPr>
            </w:pPr>
          </w:p>
        </w:tc>
        <w:tc>
          <w:tcPr>
            <w:tcW w:w="2790" w:type="dxa"/>
            <w:shd w:val="clear" w:color="auto" w:fill="auto"/>
          </w:tcPr>
          <w:p w14:paraId="21BCB00F" w14:textId="77777777" w:rsidR="00AC23C2" w:rsidRPr="008D6339" w:rsidRDefault="00AC23C2" w:rsidP="00AC23C2">
            <w:pPr>
              <w:jc w:val="both"/>
              <w:rPr>
                <w:rFonts w:ascii="Palatino Linotype" w:hAnsi="Palatino Linotype"/>
                <w:sz w:val="24"/>
                <w:szCs w:val="24"/>
              </w:rPr>
            </w:pPr>
          </w:p>
        </w:tc>
      </w:tr>
      <w:tr w:rsidR="00AC23C2" w:rsidRPr="008D6339" w14:paraId="79AB6444" w14:textId="77777777" w:rsidTr="00384881">
        <w:tc>
          <w:tcPr>
            <w:tcW w:w="2790" w:type="dxa"/>
            <w:shd w:val="clear" w:color="auto" w:fill="auto"/>
          </w:tcPr>
          <w:p w14:paraId="4621476B" w14:textId="19996ABB" w:rsidR="00AC23C2" w:rsidRPr="008D6339" w:rsidRDefault="00AC23C2" w:rsidP="0044148F">
            <w:pPr>
              <w:rPr>
                <w:rFonts w:ascii="Palatino Linotype" w:hAnsi="Palatino Linotype"/>
                <w:sz w:val="24"/>
                <w:szCs w:val="24"/>
              </w:rPr>
            </w:pPr>
            <w:r w:rsidRPr="008D6339">
              <w:rPr>
                <w:rFonts w:ascii="Palatino Linotype" w:hAnsi="Palatino Linotype"/>
                <w:b/>
                <w:bCs/>
                <w:sz w:val="24"/>
                <w:szCs w:val="24"/>
              </w:rPr>
              <w:lastRenderedPageBreak/>
              <w:t xml:space="preserve">22. </w:t>
            </w:r>
            <w:r w:rsidRPr="008D6339">
              <w:rPr>
                <w:rFonts w:ascii="Palatino Linotype" w:hAnsi="Palatino Linotype"/>
                <w:sz w:val="24"/>
                <w:szCs w:val="24"/>
              </w:rPr>
              <w:t xml:space="preserve">Develop and </w:t>
            </w:r>
            <w:r w:rsidR="0044148F">
              <w:rPr>
                <w:rFonts w:ascii="Palatino Linotype" w:hAnsi="Palatino Linotype"/>
                <w:sz w:val="24"/>
                <w:szCs w:val="24"/>
              </w:rPr>
              <w:t>I</w:t>
            </w:r>
            <w:r w:rsidRPr="008D6339">
              <w:rPr>
                <w:rFonts w:ascii="Palatino Linotype" w:hAnsi="Palatino Linotype"/>
                <w:sz w:val="24"/>
                <w:szCs w:val="24"/>
              </w:rPr>
              <w:t xml:space="preserve">mplement Public Service Integrity Programme (PSIP) </w:t>
            </w:r>
          </w:p>
        </w:tc>
        <w:tc>
          <w:tcPr>
            <w:tcW w:w="4387" w:type="dxa"/>
            <w:shd w:val="clear" w:color="auto" w:fill="auto"/>
          </w:tcPr>
          <w:p w14:paraId="05BDBFD9" w14:textId="77777777" w:rsidR="00AC23C2" w:rsidRPr="008D6339" w:rsidRDefault="00AC23C2" w:rsidP="00AC23C2">
            <w:pPr>
              <w:spacing w:before="40" w:after="40"/>
              <w:rPr>
                <w:rFonts w:ascii="Palatino Linotype" w:hAnsi="Palatino Linotype"/>
                <w:sz w:val="24"/>
                <w:szCs w:val="24"/>
              </w:rPr>
            </w:pPr>
            <w:r w:rsidRPr="008D6339">
              <w:rPr>
                <w:rFonts w:ascii="Palatino Linotype" w:hAnsi="Palatino Linotype"/>
                <w:sz w:val="24"/>
                <w:szCs w:val="24"/>
              </w:rPr>
              <w:t>PSIP developed (indicate whether PSIP is in-place)</w:t>
            </w:r>
          </w:p>
          <w:p w14:paraId="5B75917E" w14:textId="77777777" w:rsidR="00AC23C2" w:rsidRPr="008D6339" w:rsidRDefault="00AC23C2" w:rsidP="00AC23C2">
            <w:pPr>
              <w:spacing w:before="40" w:after="40"/>
              <w:rPr>
                <w:rFonts w:ascii="Palatino Linotype" w:hAnsi="Palatino Linotype"/>
                <w:sz w:val="24"/>
                <w:szCs w:val="24"/>
              </w:rPr>
            </w:pPr>
          </w:p>
          <w:p w14:paraId="485B6850" w14:textId="77777777" w:rsidR="00AC23C2" w:rsidRPr="008D6339" w:rsidRDefault="00AC23C2" w:rsidP="00AC23C2">
            <w:pPr>
              <w:spacing w:before="40" w:after="40"/>
              <w:rPr>
                <w:rFonts w:ascii="Palatino Linotype" w:hAnsi="Palatino Linotype"/>
                <w:sz w:val="24"/>
                <w:szCs w:val="24"/>
              </w:rPr>
            </w:pPr>
          </w:p>
          <w:p w14:paraId="75BDA139" w14:textId="77777777" w:rsidR="00AC23C2" w:rsidRPr="008D6339" w:rsidRDefault="00AC23C2" w:rsidP="00AC23C2">
            <w:pPr>
              <w:spacing w:before="40" w:after="40"/>
              <w:rPr>
                <w:rFonts w:ascii="Palatino Linotype" w:hAnsi="Palatino Linotype"/>
                <w:sz w:val="24"/>
                <w:szCs w:val="24"/>
              </w:rPr>
            </w:pPr>
            <w:r w:rsidRPr="008D6339">
              <w:rPr>
                <w:rFonts w:ascii="Palatino Linotype" w:hAnsi="Palatino Linotype"/>
                <w:sz w:val="24"/>
                <w:szCs w:val="24"/>
              </w:rPr>
              <w:t xml:space="preserve">Measures taken to implement PSIP </w:t>
            </w:r>
          </w:p>
        </w:tc>
        <w:tc>
          <w:tcPr>
            <w:tcW w:w="4680" w:type="dxa"/>
            <w:shd w:val="clear" w:color="auto" w:fill="auto"/>
          </w:tcPr>
          <w:p w14:paraId="06DEF196" w14:textId="77777777" w:rsidR="00AC23C2" w:rsidRPr="008D6339" w:rsidRDefault="00AC23C2" w:rsidP="00AC23C2">
            <w:pPr>
              <w:jc w:val="both"/>
              <w:rPr>
                <w:rFonts w:ascii="Palatino Linotype" w:hAnsi="Palatino Linotype"/>
                <w:sz w:val="24"/>
                <w:szCs w:val="24"/>
              </w:rPr>
            </w:pPr>
          </w:p>
        </w:tc>
        <w:tc>
          <w:tcPr>
            <w:tcW w:w="2790" w:type="dxa"/>
            <w:shd w:val="clear" w:color="auto" w:fill="auto"/>
          </w:tcPr>
          <w:p w14:paraId="31E6ADEE" w14:textId="77777777" w:rsidR="00AC23C2" w:rsidRPr="008D6339" w:rsidRDefault="00AC23C2" w:rsidP="00AC23C2">
            <w:pPr>
              <w:jc w:val="both"/>
              <w:rPr>
                <w:rFonts w:ascii="Palatino Linotype" w:hAnsi="Palatino Linotype"/>
                <w:sz w:val="24"/>
                <w:szCs w:val="24"/>
              </w:rPr>
            </w:pPr>
          </w:p>
        </w:tc>
      </w:tr>
      <w:tr w:rsidR="00AC23C2" w:rsidRPr="008D6339" w14:paraId="3438E1CA" w14:textId="77777777" w:rsidTr="00384881">
        <w:tc>
          <w:tcPr>
            <w:tcW w:w="2790" w:type="dxa"/>
            <w:shd w:val="clear" w:color="auto" w:fill="auto"/>
          </w:tcPr>
          <w:p w14:paraId="5B895A7F" w14:textId="0CE5E5D4" w:rsidR="00AC23C2" w:rsidRPr="008D6339" w:rsidRDefault="00AC23C2" w:rsidP="00AC23C2">
            <w:pPr>
              <w:jc w:val="both"/>
              <w:rPr>
                <w:rFonts w:ascii="Palatino Linotype" w:hAnsi="Palatino Linotype"/>
                <w:b/>
                <w:bCs/>
                <w:sz w:val="24"/>
                <w:szCs w:val="24"/>
              </w:rPr>
            </w:pPr>
            <w:r w:rsidRPr="008D6339">
              <w:rPr>
                <w:rFonts w:ascii="Palatino Linotype" w:hAnsi="Palatino Linotype"/>
                <w:b/>
                <w:bCs/>
                <w:sz w:val="24"/>
                <w:szCs w:val="24"/>
              </w:rPr>
              <w:t xml:space="preserve">24. </w:t>
            </w:r>
            <w:r w:rsidRPr="008D6339">
              <w:rPr>
                <w:rFonts w:ascii="Palatino Linotype" w:hAnsi="Palatino Linotype"/>
                <w:sz w:val="24"/>
                <w:szCs w:val="24"/>
              </w:rPr>
              <w:t xml:space="preserve">Train </w:t>
            </w:r>
            <w:r w:rsidR="0044148F" w:rsidRPr="008D6339">
              <w:rPr>
                <w:rFonts w:ascii="Palatino Linotype" w:hAnsi="Palatino Linotype"/>
                <w:sz w:val="24"/>
                <w:szCs w:val="24"/>
              </w:rPr>
              <w:t>Ministers, M</w:t>
            </w:r>
            <w:r w:rsidR="0044148F">
              <w:rPr>
                <w:rFonts w:ascii="Palatino Linotype" w:hAnsi="Palatino Linotype"/>
                <w:sz w:val="24"/>
                <w:szCs w:val="24"/>
              </w:rPr>
              <w:t>P</w:t>
            </w:r>
            <w:r w:rsidR="0044148F" w:rsidRPr="008D6339">
              <w:rPr>
                <w:rFonts w:ascii="Palatino Linotype" w:hAnsi="Palatino Linotype"/>
                <w:sz w:val="24"/>
                <w:szCs w:val="24"/>
              </w:rPr>
              <w:t xml:space="preserve">s </w:t>
            </w:r>
            <w:r w:rsidR="0044148F">
              <w:rPr>
                <w:rFonts w:ascii="Palatino Linotype" w:hAnsi="Palatino Linotype"/>
                <w:sz w:val="24"/>
                <w:szCs w:val="24"/>
              </w:rPr>
              <w:t>a</w:t>
            </w:r>
            <w:r w:rsidR="0044148F" w:rsidRPr="008D6339">
              <w:rPr>
                <w:rFonts w:ascii="Palatino Linotype" w:hAnsi="Palatino Linotype"/>
                <w:sz w:val="24"/>
                <w:szCs w:val="24"/>
              </w:rPr>
              <w:t xml:space="preserve">nd </w:t>
            </w:r>
            <w:r w:rsidR="0044148F">
              <w:rPr>
                <w:rFonts w:ascii="Palatino Linotype" w:hAnsi="Palatino Linotype"/>
                <w:sz w:val="24"/>
                <w:szCs w:val="24"/>
              </w:rPr>
              <w:t>o</w:t>
            </w:r>
            <w:r w:rsidR="0044148F" w:rsidRPr="008D6339">
              <w:rPr>
                <w:rFonts w:ascii="Palatino Linotype" w:hAnsi="Palatino Linotype"/>
                <w:sz w:val="24"/>
                <w:szCs w:val="24"/>
              </w:rPr>
              <w:t xml:space="preserve">ther Public Officers </w:t>
            </w:r>
            <w:r w:rsidR="0044148F">
              <w:rPr>
                <w:rFonts w:ascii="Palatino Linotype" w:hAnsi="Palatino Linotype"/>
                <w:sz w:val="24"/>
                <w:szCs w:val="24"/>
              </w:rPr>
              <w:t>o</w:t>
            </w:r>
            <w:r w:rsidR="0044148F" w:rsidRPr="008D6339">
              <w:rPr>
                <w:rFonts w:ascii="Palatino Linotype" w:hAnsi="Palatino Linotype"/>
                <w:sz w:val="24"/>
                <w:szCs w:val="24"/>
              </w:rPr>
              <w:t>n Public Sector Ethics</w:t>
            </w:r>
          </w:p>
        </w:tc>
        <w:tc>
          <w:tcPr>
            <w:tcW w:w="4387" w:type="dxa"/>
            <w:shd w:val="clear" w:color="auto" w:fill="auto"/>
          </w:tcPr>
          <w:p w14:paraId="3F61AC7A" w14:textId="4584D5FE" w:rsidR="00AC23C2" w:rsidRPr="008D6339" w:rsidRDefault="00AC23C2" w:rsidP="00AC23C2">
            <w:pPr>
              <w:spacing w:before="40" w:after="40"/>
              <w:rPr>
                <w:rFonts w:ascii="Palatino Linotype" w:hAnsi="Palatino Linotype"/>
                <w:sz w:val="24"/>
                <w:szCs w:val="24"/>
              </w:rPr>
            </w:pPr>
            <w:r w:rsidRPr="008D6339">
              <w:rPr>
                <w:rFonts w:ascii="Palatino Linotype" w:hAnsi="Palatino Linotype"/>
                <w:sz w:val="24"/>
                <w:szCs w:val="24"/>
              </w:rPr>
              <w:t>N</w:t>
            </w:r>
            <w:r>
              <w:rPr>
                <w:rFonts w:ascii="Palatino Linotype" w:hAnsi="Palatino Linotype"/>
                <w:sz w:val="24"/>
                <w:szCs w:val="24"/>
              </w:rPr>
              <w:t>umber</w:t>
            </w:r>
            <w:r w:rsidRPr="008D6339">
              <w:rPr>
                <w:rFonts w:ascii="Palatino Linotype" w:hAnsi="Palatino Linotype"/>
                <w:sz w:val="24"/>
                <w:szCs w:val="24"/>
              </w:rPr>
              <w:t xml:space="preserve"> of MPs, Ministers and Public Officers trained</w:t>
            </w:r>
          </w:p>
        </w:tc>
        <w:tc>
          <w:tcPr>
            <w:tcW w:w="4680" w:type="dxa"/>
            <w:shd w:val="clear" w:color="auto" w:fill="auto"/>
          </w:tcPr>
          <w:p w14:paraId="2122A534" w14:textId="77777777" w:rsidR="00AC23C2" w:rsidRPr="008D6339" w:rsidRDefault="00AC23C2" w:rsidP="00AC23C2">
            <w:pPr>
              <w:jc w:val="both"/>
              <w:rPr>
                <w:rFonts w:ascii="Palatino Linotype" w:hAnsi="Palatino Linotype"/>
                <w:sz w:val="24"/>
                <w:szCs w:val="24"/>
              </w:rPr>
            </w:pPr>
          </w:p>
        </w:tc>
        <w:tc>
          <w:tcPr>
            <w:tcW w:w="2790" w:type="dxa"/>
            <w:shd w:val="clear" w:color="auto" w:fill="auto"/>
          </w:tcPr>
          <w:p w14:paraId="49289069" w14:textId="77777777" w:rsidR="00AC23C2" w:rsidRPr="008D6339" w:rsidRDefault="00AC23C2" w:rsidP="00AC23C2">
            <w:pPr>
              <w:jc w:val="both"/>
              <w:rPr>
                <w:rFonts w:ascii="Palatino Linotype" w:hAnsi="Palatino Linotype"/>
                <w:sz w:val="24"/>
                <w:szCs w:val="24"/>
              </w:rPr>
            </w:pPr>
          </w:p>
        </w:tc>
      </w:tr>
      <w:tr w:rsidR="00AC23C2" w:rsidRPr="008D6339" w14:paraId="6F7BD32C" w14:textId="77777777" w:rsidTr="00384881">
        <w:tc>
          <w:tcPr>
            <w:tcW w:w="2790" w:type="dxa"/>
            <w:shd w:val="clear" w:color="auto" w:fill="auto"/>
          </w:tcPr>
          <w:p w14:paraId="053ACD77" w14:textId="55961AB1" w:rsidR="00AC23C2" w:rsidRPr="008D6339" w:rsidRDefault="00AC23C2" w:rsidP="00AC23C2">
            <w:pPr>
              <w:jc w:val="both"/>
              <w:rPr>
                <w:rFonts w:ascii="Palatino Linotype" w:eastAsia="Times New Roman" w:hAnsi="Palatino Linotype"/>
                <w:sz w:val="24"/>
                <w:szCs w:val="24"/>
              </w:rPr>
            </w:pPr>
            <w:r w:rsidRPr="008D6339">
              <w:rPr>
                <w:rFonts w:ascii="Palatino Linotype" w:hAnsi="Palatino Linotype"/>
                <w:b/>
                <w:bCs/>
                <w:sz w:val="24"/>
                <w:szCs w:val="24"/>
              </w:rPr>
              <w:t xml:space="preserve">25. </w:t>
            </w:r>
            <w:r w:rsidRPr="008D6339">
              <w:rPr>
                <w:rFonts w:ascii="Palatino Linotype" w:eastAsia="Times New Roman" w:hAnsi="Palatino Linotype"/>
                <w:sz w:val="24"/>
                <w:szCs w:val="24"/>
              </w:rPr>
              <w:t xml:space="preserve">Enforce </w:t>
            </w:r>
            <w:r w:rsidR="0044148F" w:rsidRPr="008D6339">
              <w:rPr>
                <w:rFonts w:ascii="Palatino Linotype" w:eastAsia="Times New Roman" w:hAnsi="Palatino Linotype"/>
                <w:sz w:val="24"/>
                <w:szCs w:val="24"/>
              </w:rPr>
              <w:t xml:space="preserve">Conflict </w:t>
            </w:r>
            <w:r w:rsidR="0044148F">
              <w:rPr>
                <w:rFonts w:ascii="Palatino Linotype" w:eastAsia="Times New Roman" w:hAnsi="Palatino Linotype"/>
                <w:sz w:val="24"/>
                <w:szCs w:val="24"/>
              </w:rPr>
              <w:t>o</w:t>
            </w:r>
            <w:r w:rsidR="0044148F" w:rsidRPr="008D6339">
              <w:rPr>
                <w:rFonts w:ascii="Palatino Linotype" w:eastAsia="Times New Roman" w:hAnsi="Palatino Linotype"/>
                <w:sz w:val="24"/>
                <w:szCs w:val="24"/>
              </w:rPr>
              <w:t xml:space="preserve">f Interest Rules </w:t>
            </w:r>
            <w:r w:rsidR="0044148F">
              <w:rPr>
                <w:rFonts w:ascii="Palatino Linotype" w:eastAsia="Times New Roman" w:hAnsi="Palatino Linotype"/>
                <w:sz w:val="24"/>
                <w:szCs w:val="24"/>
              </w:rPr>
              <w:t>a</w:t>
            </w:r>
            <w:r w:rsidR="0044148F" w:rsidRPr="008D6339">
              <w:rPr>
                <w:rFonts w:ascii="Palatino Linotype" w:eastAsia="Times New Roman" w:hAnsi="Palatino Linotype"/>
                <w:sz w:val="24"/>
                <w:szCs w:val="24"/>
              </w:rPr>
              <w:t xml:space="preserve">nd Educate Public </w:t>
            </w:r>
            <w:r w:rsidR="0044148F">
              <w:rPr>
                <w:rFonts w:ascii="Palatino Linotype" w:eastAsia="Times New Roman" w:hAnsi="Palatino Linotype"/>
                <w:sz w:val="24"/>
                <w:szCs w:val="24"/>
              </w:rPr>
              <w:t>O</w:t>
            </w:r>
            <w:r w:rsidR="0044148F" w:rsidRPr="008D6339">
              <w:rPr>
                <w:rFonts w:ascii="Palatino Linotype" w:eastAsia="Times New Roman" w:hAnsi="Palatino Linotype"/>
                <w:sz w:val="24"/>
                <w:szCs w:val="24"/>
              </w:rPr>
              <w:t xml:space="preserve">fficers </w:t>
            </w:r>
            <w:r w:rsidR="0044148F">
              <w:rPr>
                <w:rFonts w:ascii="Palatino Linotype" w:eastAsia="Times New Roman" w:hAnsi="Palatino Linotype"/>
                <w:sz w:val="24"/>
                <w:szCs w:val="24"/>
              </w:rPr>
              <w:t>o</w:t>
            </w:r>
            <w:r w:rsidR="0044148F" w:rsidRPr="008D6339">
              <w:rPr>
                <w:rFonts w:ascii="Palatino Linotype" w:eastAsia="Times New Roman" w:hAnsi="Palatino Linotype"/>
                <w:sz w:val="24"/>
                <w:szCs w:val="24"/>
              </w:rPr>
              <w:t xml:space="preserve">n Conflict </w:t>
            </w:r>
            <w:r w:rsidR="0044148F">
              <w:rPr>
                <w:rFonts w:ascii="Palatino Linotype" w:eastAsia="Times New Roman" w:hAnsi="Palatino Linotype"/>
                <w:sz w:val="24"/>
                <w:szCs w:val="24"/>
              </w:rPr>
              <w:t>o</w:t>
            </w:r>
            <w:r w:rsidR="0044148F" w:rsidRPr="008D6339">
              <w:rPr>
                <w:rFonts w:ascii="Palatino Linotype" w:eastAsia="Times New Roman" w:hAnsi="Palatino Linotype"/>
                <w:sz w:val="24"/>
                <w:szCs w:val="24"/>
              </w:rPr>
              <w:t>f Interest</w:t>
            </w:r>
          </w:p>
          <w:p w14:paraId="3BE901DB" w14:textId="77777777" w:rsidR="00AC23C2" w:rsidRPr="008D6339" w:rsidRDefault="00AC23C2" w:rsidP="00AC23C2">
            <w:pPr>
              <w:jc w:val="both"/>
              <w:rPr>
                <w:rFonts w:ascii="Palatino Linotype" w:hAnsi="Palatino Linotype"/>
                <w:b/>
                <w:bCs/>
                <w:sz w:val="24"/>
                <w:szCs w:val="24"/>
              </w:rPr>
            </w:pPr>
          </w:p>
        </w:tc>
        <w:tc>
          <w:tcPr>
            <w:tcW w:w="4387" w:type="dxa"/>
            <w:shd w:val="clear" w:color="auto" w:fill="auto"/>
          </w:tcPr>
          <w:p w14:paraId="74F90E2A" w14:textId="77777777" w:rsidR="00AC23C2" w:rsidRPr="008D6339" w:rsidRDefault="00AC23C2" w:rsidP="00AC23C2">
            <w:pPr>
              <w:spacing w:before="40" w:after="40"/>
              <w:rPr>
                <w:rFonts w:ascii="Palatino Linotype" w:hAnsi="Palatino Linotype"/>
                <w:sz w:val="24"/>
                <w:szCs w:val="24"/>
              </w:rPr>
            </w:pPr>
            <w:r w:rsidRPr="008D6339">
              <w:rPr>
                <w:rFonts w:ascii="Palatino Linotype" w:hAnsi="Palatino Linotype"/>
                <w:sz w:val="24"/>
                <w:szCs w:val="24"/>
              </w:rPr>
              <w:t xml:space="preserve">Measures taken to enforce Conflict of interest rules </w:t>
            </w:r>
          </w:p>
          <w:p w14:paraId="11A158C6" w14:textId="77777777" w:rsidR="00AC23C2" w:rsidRPr="008D6339" w:rsidRDefault="00AC23C2" w:rsidP="00AC23C2">
            <w:pPr>
              <w:spacing w:before="40" w:after="40"/>
              <w:rPr>
                <w:rFonts w:ascii="Palatino Linotype" w:hAnsi="Palatino Linotype"/>
                <w:sz w:val="24"/>
                <w:szCs w:val="24"/>
              </w:rPr>
            </w:pPr>
          </w:p>
          <w:p w14:paraId="75D74C9D" w14:textId="77777777" w:rsidR="00AC23C2" w:rsidRPr="008D6339" w:rsidRDefault="00AC23C2" w:rsidP="00AC23C2">
            <w:pPr>
              <w:spacing w:before="40" w:after="40"/>
              <w:rPr>
                <w:rFonts w:ascii="Palatino Linotype" w:hAnsi="Palatino Linotype"/>
                <w:sz w:val="24"/>
                <w:szCs w:val="24"/>
              </w:rPr>
            </w:pPr>
            <w:r w:rsidRPr="008D6339">
              <w:rPr>
                <w:rFonts w:ascii="Palatino Linotype" w:hAnsi="Palatino Linotype"/>
                <w:sz w:val="24"/>
                <w:szCs w:val="24"/>
              </w:rPr>
              <w:t>Number of public officers educated on conflict of interest</w:t>
            </w:r>
          </w:p>
        </w:tc>
        <w:tc>
          <w:tcPr>
            <w:tcW w:w="4680" w:type="dxa"/>
            <w:shd w:val="clear" w:color="auto" w:fill="auto"/>
          </w:tcPr>
          <w:p w14:paraId="5FA31513" w14:textId="77777777" w:rsidR="00AC23C2" w:rsidRPr="008D6339" w:rsidRDefault="00AC23C2" w:rsidP="00AC23C2">
            <w:pPr>
              <w:jc w:val="both"/>
              <w:rPr>
                <w:rFonts w:ascii="Palatino Linotype" w:hAnsi="Palatino Linotype"/>
                <w:sz w:val="24"/>
                <w:szCs w:val="24"/>
              </w:rPr>
            </w:pPr>
          </w:p>
        </w:tc>
        <w:tc>
          <w:tcPr>
            <w:tcW w:w="2790" w:type="dxa"/>
            <w:shd w:val="clear" w:color="auto" w:fill="auto"/>
          </w:tcPr>
          <w:p w14:paraId="0E6C656E" w14:textId="77777777" w:rsidR="00AC23C2" w:rsidRPr="008D6339" w:rsidRDefault="00AC23C2" w:rsidP="00AC23C2">
            <w:pPr>
              <w:jc w:val="both"/>
              <w:rPr>
                <w:rFonts w:ascii="Palatino Linotype" w:hAnsi="Palatino Linotype"/>
                <w:sz w:val="24"/>
                <w:szCs w:val="24"/>
              </w:rPr>
            </w:pPr>
          </w:p>
        </w:tc>
      </w:tr>
      <w:tr w:rsidR="00AC23C2" w:rsidRPr="008D6339" w14:paraId="6ADB7458" w14:textId="77777777" w:rsidTr="00384881">
        <w:tc>
          <w:tcPr>
            <w:tcW w:w="2790" w:type="dxa"/>
            <w:shd w:val="clear" w:color="auto" w:fill="auto"/>
          </w:tcPr>
          <w:p w14:paraId="7C61313F" w14:textId="508C9936" w:rsidR="00AC23C2" w:rsidRPr="008D6339" w:rsidRDefault="00AC23C2" w:rsidP="00AC23C2">
            <w:pPr>
              <w:jc w:val="both"/>
              <w:rPr>
                <w:rFonts w:ascii="Palatino Linotype" w:hAnsi="Palatino Linotype"/>
                <w:b/>
                <w:bCs/>
                <w:sz w:val="24"/>
                <w:szCs w:val="24"/>
              </w:rPr>
            </w:pPr>
            <w:r w:rsidRPr="008D6339">
              <w:rPr>
                <w:rFonts w:ascii="Palatino Linotype" w:hAnsi="Palatino Linotype"/>
                <w:b/>
                <w:bCs/>
                <w:sz w:val="24"/>
                <w:szCs w:val="24"/>
              </w:rPr>
              <w:t xml:space="preserve">26. </w:t>
            </w:r>
            <w:r w:rsidRPr="008D6339">
              <w:rPr>
                <w:rFonts w:ascii="Palatino Linotype" w:eastAsia="Times New Roman" w:hAnsi="Palatino Linotype"/>
                <w:sz w:val="24"/>
                <w:szCs w:val="24"/>
              </w:rPr>
              <w:t xml:space="preserve">Request </w:t>
            </w:r>
            <w:r w:rsidR="0044148F" w:rsidRPr="008D6339">
              <w:rPr>
                <w:rFonts w:ascii="Palatino Linotype" w:eastAsia="Times New Roman" w:hAnsi="Palatino Linotype"/>
                <w:sz w:val="24"/>
                <w:szCs w:val="24"/>
              </w:rPr>
              <w:t xml:space="preserve">Public Officers </w:t>
            </w:r>
            <w:r w:rsidR="0044148F">
              <w:rPr>
                <w:rFonts w:ascii="Palatino Linotype" w:eastAsia="Times New Roman" w:hAnsi="Palatino Linotype"/>
                <w:sz w:val="24"/>
                <w:szCs w:val="24"/>
              </w:rPr>
              <w:t>t</w:t>
            </w:r>
            <w:r w:rsidR="0044148F" w:rsidRPr="008D6339">
              <w:rPr>
                <w:rFonts w:ascii="Palatino Linotype" w:eastAsia="Times New Roman" w:hAnsi="Palatino Linotype"/>
                <w:sz w:val="24"/>
                <w:szCs w:val="24"/>
              </w:rPr>
              <w:t xml:space="preserve">o Disclose Personal Interests, </w:t>
            </w:r>
            <w:r w:rsidR="0044148F">
              <w:rPr>
                <w:rFonts w:ascii="Palatino Linotype" w:eastAsia="Times New Roman" w:hAnsi="Palatino Linotype"/>
                <w:sz w:val="24"/>
                <w:szCs w:val="24"/>
              </w:rPr>
              <w:t>e.g</w:t>
            </w:r>
            <w:r w:rsidR="0044148F" w:rsidRPr="008D6339">
              <w:rPr>
                <w:rFonts w:ascii="Palatino Linotype" w:eastAsia="Times New Roman" w:hAnsi="Palatino Linotype"/>
                <w:sz w:val="24"/>
                <w:szCs w:val="24"/>
              </w:rPr>
              <w:t xml:space="preserve">. Affiliations, Upon Taking </w:t>
            </w:r>
            <w:r w:rsidR="0044148F">
              <w:rPr>
                <w:rFonts w:ascii="Palatino Linotype" w:eastAsia="Times New Roman" w:hAnsi="Palatino Linotype"/>
                <w:sz w:val="24"/>
                <w:szCs w:val="24"/>
              </w:rPr>
              <w:t>u</w:t>
            </w:r>
            <w:r w:rsidR="0044148F" w:rsidRPr="008D6339">
              <w:rPr>
                <w:rFonts w:ascii="Palatino Linotype" w:eastAsia="Times New Roman" w:hAnsi="Palatino Linotype"/>
                <w:sz w:val="24"/>
                <w:szCs w:val="24"/>
              </w:rPr>
              <w:t>p Public Appointment</w:t>
            </w:r>
          </w:p>
        </w:tc>
        <w:tc>
          <w:tcPr>
            <w:tcW w:w="4387" w:type="dxa"/>
            <w:shd w:val="clear" w:color="auto" w:fill="auto"/>
          </w:tcPr>
          <w:p w14:paraId="37AB3E3D" w14:textId="74542B73" w:rsidR="00AC23C2" w:rsidRPr="008D6339" w:rsidRDefault="00AC23C2" w:rsidP="00AC23C2">
            <w:pPr>
              <w:spacing w:before="40" w:after="40"/>
              <w:rPr>
                <w:rFonts w:ascii="Palatino Linotype" w:hAnsi="Palatino Linotype"/>
                <w:sz w:val="24"/>
                <w:szCs w:val="24"/>
              </w:rPr>
            </w:pPr>
            <w:r w:rsidRPr="008D6339">
              <w:rPr>
                <w:rFonts w:ascii="Palatino Linotype" w:hAnsi="Palatino Linotype"/>
                <w:sz w:val="24"/>
                <w:szCs w:val="24"/>
              </w:rPr>
              <w:t>N</w:t>
            </w:r>
            <w:r>
              <w:rPr>
                <w:rFonts w:ascii="Palatino Linotype" w:hAnsi="Palatino Linotype"/>
                <w:sz w:val="24"/>
                <w:szCs w:val="24"/>
              </w:rPr>
              <w:t>umber</w:t>
            </w:r>
            <w:r w:rsidRPr="008D6339">
              <w:rPr>
                <w:rFonts w:ascii="Palatino Linotype" w:hAnsi="Palatino Linotype"/>
                <w:sz w:val="24"/>
                <w:szCs w:val="24"/>
              </w:rPr>
              <w:t xml:space="preserve"> of public officers disclosing personal interest</w:t>
            </w:r>
          </w:p>
        </w:tc>
        <w:tc>
          <w:tcPr>
            <w:tcW w:w="4680" w:type="dxa"/>
            <w:shd w:val="clear" w:color="auto" w:fill="auto"/>
          </w:tcPr>
          <w:p w14:paraId="3F7F89D8" w14:textId="77777777" w:rsidR="00AC23C2" w:rsidRPr="008D6339" w:rsidRDefault="00AC23C2" w:rsidP="00AC23C2">
            <w:pPr>
              <w:jc w:val="both"/>
              <w:rPr>
                <w:rFonts w:ascii="Palatino Linotype" w:hAnsi="Palatino Linotype"/>
                <w:sz w:val="24"/>
                <w:szCs w:val="24"/>
              </w:rPr>
            </w:pPr>
          </w:p>
        </w:tc>
        <w:tc>
          <w:tcPr>
            <w:tcW w:w="2790" w:type="dxa"/>
            <w:shd w:val="clear" w:color="auto" w:fill="auto"/>
          </w:tcPr>
          <w:p w14:paraId="1AD7FB96" w14:textId="77777777" w:rsidR="00AC23C2" w:rsidRPr="008D6339" w:rsidRDefault="00AC23C2" w:rsidP="00AC23C2">
            <w:pPr>
              <w:jc w:val="both"/>
              <w:rPr>
                <w:rFonts w:ascii="Palatino Linotype" w:hAnsi="Palatino Linotype"/>
                <w:sz w:val="24"/>
                <w:szCs w:val="24"/>
              </w:rPr>
            </w:pPr>
          </w:p>
        </w:tc>
      </w:tr>
      <w:tr w:rsidR="00AC23C2" w:rsidRPr="008D6339" w14:paraId="31757065" w14:textId="77777777" w:rsidTr="00384881">
        <w:tc>
          <w:tcPr>
            <w:tcW w:w="2790" w:type="dxa"/>
            <w:shd w:val="clear" w:color="auto" w:fill="auto"/>
          </w:tcPr>
          <w:p w14:paraId="561B69A7" w14:textId="69063432" w:rsidR="00AC23C2" w:rsidRPr="008D6339" w:rsidRDefault="00AC23C2" w:rsidP="00AC23C2">
            <w:pPr>
              <w:rPr>
                <w:rFonts w:ascii="Palatino Linotype" w:hAnsi="Palatino Linotype"/>
                <w:b/>
                <w:bCs/>
                <w:sz w:val="24"/>
                <w:szCs w:val="24"/>
              </w:rPr>
            </w:pPr>
            <w:r w:rsidRPr="008D6339">
              <w:rPr>
                <w:rFonts w:ascii="Palatino Linotype" w:hAnsi="Palatino Linotype"/>
                <w:b/>
                <w:bCs/>
                <w:sz w:val="24"/>
                <w:szCs w:val="24"/>
              </w:rPr>
              <w:t xml:space="preserve">29. </w:t>
            </w:r>
            <w:r w:rsidRPr="008D6339">
              <w:rPr>
                <w:rFonts w:ascii="Palatino Linotype" w:eastAsia="Times New Roman" w:hAnsi="Palatino Linotype"/>
                <w:sz w:val="24"/>
                <w:szCs w:val="24"/>
              </w:rPr>
              <w:t xml:space="preserve">Appoint </w:t>
            </w:r>
            <w:r w:rsidR="007C1434" w:rsidRPr="008D6339">
              <w:rPr>
                <w:rFonts w:ascii="Palatino Linotype" w:eastAsia="Times New Roman" w:hAnsi="Palatino Linotype"/>
                <w:sz w:val="24"/>
                <w:szCs w:val="24"/>
              </w:rPr>
              <w:t>C</w:t>
            </w:r>
            <w:r w:rsidR="007C1434">
              <w:rPr>
                <w:rFonts w:ascii="Palatino Linotype" w:eastAsia="Times New Roman" w:hAnsi="Palatino Linotype"/>
                <w:sz w:val="24"/>
                <w:szCs w:val="24"/>
              </w:rPr>
              <w:t>EO</w:t>
            </w:r>
            <w:r w:rsidR="007C1434" w:rsidRPr="008D6339">
              <w:rPr>
                <w:rFonts w:ascii="Palatino Linotype" w:eastAsia="Times New Roman" w:hAnsi="Palatino Linotype"/>
                <w:sz w:val="24"/>
                <w:szCs w:val="24"/>
              </w:rPr>
              <w:t xml:space="preserve">s </w:t>
            </w:r>
            <w:r w:rsidR="007C1434">
              <w:rPr>
                <w:rFonts w:ascii="Palatino Linotype" w:eastAsia="Times New Roman" w:hAnsi="Palatino Linotype"/>
                <w:sz w:val="24"/>
                <w:szCs w:val="24"/>
              </w:rPr>
              <w:t>o</w:t>
            </w:r>
            <w:r w:rsidR="007C1434" w:rsidRPr="008D6339">
              <w:rPr>
                <w:rFonts w:ascii="Palatino Linotype" w:eastAsia="Times New Roman" w:hAnsi="Palatino Linotype"/>
                <w:sz w:val="24"/>
                <w:szCs w:val="24"/>
              </w:rPr>
              <w:t xml:space="preserve">f State Institutions Through Open, Competitive </w:t>
            </w:r>
            <w:r w:rsidR="007C1434">
              <w:rPr>
                <w:rFonts w:ascii="Palatino Linotype" w:eastAsia="Times New Roman" w:hAnsi="Palatino Linotype"/>
                <w:sz w:val="24"/>
                <w:szCs w:val="24"/>
              </w:rPr>
              <w:t>a</w:t>
            </w:r>
            <w:r w:rsidR="007C1434" w:rsidRPr="008D6339">
              <w:rPr>
                <w:rFonts w:ascii="Palatino Linotype" w:eastAsia="Times New Roman" w:hAnsi="Palatino Linotype"/>
                <w:sz w:val="24"/>
                <w:szCs w:val="24"/>
              </w:rPr>
              <w:t>nd Transparent Processes</w:t>
            </w:r>
          </w:p>
        </w:tc>
        <w:tc>
          <w:tcPr>
            <w:tcW w:w="4387" w:type="dxa"/>
            <w:shd w:val="clear" w:color="auto" w:fill="auto"/>
          </w:tcPr>
          <w:p w14:paraId="74B11AB5" w14:textId="77777777" w:rsidR="00AC23C2" w:rsidRPr="008D6339" w:rsidRDefault="00AC23C2" w:rsidP="00AC23C2">
            <w:pPr>
              <w:spacing w:before="40" w:after="40"/>
              <w:rPr>
                <w:rFonts w:ascii="Palatino Linotype" w:hAnsi="Palatino Linotype"/>
                <w:sz w:val="24"/>
                <w:szCs w:val="24"/>
              </w:rPr>
            </w:pPr>
            <w:r w:rsidRPr="008D6339">
              <w:rPr>
                <w:rFonts w:ascii="Palatino Linotype" w:hAnsi="Palatino Linotype"/>
                <w:sz w:val="24"/>
                <w:szCs w:val="24"/>
              </w:rPr>
              <w:t>No. of appointments made through open competitive and transparent processes</w:t>
            </w:r>
          </w:p>
        </w:tc>
        <w:tc>
          <w:tcPr>
            <w:tcW w:w="4680" w:type="dxa"/>
            <w:shd w:val="clear" w:color="auto" w:fill="auto"/>
          </w:tcPr>
          <w:p w14:paraId="495A994D" w14:textId="77777777" w:rsidR="00AC23C2" w:rsidRPr="008D6339" w:rsidRDefault="00AC23C2" w:rsidP="00AC23C2">
            <w:pPr>
              <w:jc w:val="both"/>
              <w:rPr>
                <w:rFonts w:ascii="Palatino Linotype" w:hAnsi="Palatino Linotype"/>
                <w:sz w:val="24"/>
                <w:szCs w:val="24"/>
              </w:rPr>
            </w:pPr>
          </w:p>
        </w:tc>
        <w:tc>
          <w:tcPr>
            <w:tcW w:w="2790" w:type="dxa"/>
            <w:shd w:val="clear" w:color="auto" w:fill="auto"/>
          </w:tcPr>
          <w:p w14:paraId="33B7E914" w14:textId="77777777" w:rsidR="00AC23C2" w:rsidRPr="008D6339" w:rsidRDefault="00AC23C2" w:rsidP="00AC23C2">
            <w:pPr>
              <w:jc w:val="both"/>
              <w:rPr>
                <w:rFonts w:ascii="Palatino Linotype" w:hAnsi="Palatino Linotype"/>
                <w:sz w:val="24"/>
                <w:szCs w:val="24"/>
              </w:rPr>
            </w:pPr>
          </w:p>
        </w:tc>
      </w:tr>
      <w:tr w:rsidR="00AC23C2" w:rsidRPr="008D6339" w14:paraId="5562B1AC" w14:textId="77777777" w:rsidTr="00384881">
        <w:trPr>
          <w:trHeight w:val="810"/>
        </w:trPr>
        <w:tc>
          <w:tcPr>
            <w:tcW w:w="2790" w:type="dxa"/>
            <w:vMerge w:val="restart"/>
            <w:shd w:val="clear" w:color="auto" w:fill="auto"/>
          </w:tcPr>
          <w:p w14:paraId="5DF5EAAD" w14:textId="11079E29" w:rsidR="00AC23C2" w:rsidRPr="008D6339" w:rsidRDefault="00AC23C2" w:rsidP="00AC23C2">
            <w:pPr>
              <w:rPr>
                <w:rFonts w:ascii="Palatino Linotype" w:hAnsi="Palatino Linotype"/>
                <w:b/>
                <w:bCs/>
                <w:sz w:val="24"/>
                <w:szCs w:val="24"/>
              </w:rPr>
            </w:pPr>
            <w:r w:rsidRPr="008D6339">
              <w:rPr>
                <w:rFonts w:ascii="Palatino Linotype" w:hAnsi="Palatino Linotype"/>
                <w:b/>
                <w:bCs/>
                <w:sz w:val="24"/>
                <w:szCs w:val="24"/>
              </w:rPr>
              <w:lastRenderedPageBreak/>
              <w:t xml:space="preserve">30. </w:t>
            </w:r>
            <w:r w:rsidRPr="008D6339">
              <w:rPr>
                <w:rFonts w:ascii="Palatino Linotype" w:hAnsi="Palatino Linotype"/>
                <w:sz w:val="24"/>
                <w:szCs w:val="24"/>
              </w:rPr>
              <w:t xml:space="preserve">Create </w:t>
            </w:r>
            <w:r w:rsidR="007C1434" w:rsidRPr="008D6339">
              <w:rPr>
                <w:rFonts w:ascii="Palatino Linotype" w:hAnsi="Palatino Linotype"/>
                <w:sz w:val="24"/>
                <w:szCs w:val="24"/>
              </w:rPr>
              <w:t xml:space="preserve">Civic Awareness </w:t>
            </w:r>
            <w:r w:rsidR="007C1434">
              <w:rPr>
                <w:rFonts w:ascii="Palatino Linotype" w:hAnsi="Palatino Linotype"/>
                <w:sz w:val="24"/>
                <w:szCs w:val="24"/>
              </w:rPr>
              <w:t>t</w:t>
            </w:r>
            <w:r w:rsidR="007C1434" w:rsidRPr="008D6339">
              <w:rPr>
                <w:rFonts w:ascii="Palatino Linotype" w:hAnsi="Palatino Linotype"/>
                <w:sz w:val="24"/>
                <w:szCs w:val="24"/>
              </w:rPr>
              <w:t xml:space="preserve">o Enable </w:t>
            </w:r>
            <w:r w:rsidR="007C1434">
              <w:rPr>
                <w:rFonts w:ascii="Palatino Linotype" w:hAnsi="Palatino Linotype"/>
                <w:sz w:val="24"/>
                <w:szCs w:val="24"/>
              </w:rPr>
              <w:t>t</w:t>
            </w:r>
            <w:r w:rsidR="007C1434" w:rsidRPr="008D6339">
              <w:rPr>
                <w:rFonts w:ascii="Palatino Linotype" w:hAnsi="Palatino Linotype"/>
                <w:sz w:val="24"/>
                <w:szCs w:val="24"/>
              </w:rPr>
              <w:t xml:space="preserve">he Public </w:t>
            </w:r>
            <w:r w:rsidR="007C1434">
              <w:rPr>
                <w:rFonts w:ascii="Palatino Linotype" w:hAnsi="Palatino Linotype"/>
                <w:sz w:val="24"/>
                <w:szCs w:val="24"/>
              </w:rPr>
              <w:t>t</w:t>
            </w:r>
            <w:r w:rsidR="007C1434" w:rsidRPr="008D6339">
              <w:rPr>
                <w:rFonts w:ascii="Palatino Linotype" w:hAnsi="Palatino Linotype"/>
                <w:sz w:val="24"/>
                <w:szCs w:val="24"/>
              </w:rPr>
              <w:t xml:space="preserve">o Demand Accountability </w:t>
            </w:r>
            <w:r w:rsidR="007C1434">
              <w:rPr>
                <w:rFonts w:ascii="Palatino Linotype" w:hAnsi="Palatino Linotype"/>
                <w:sz w:val="24"/>
                <w:szCs w:val="24"/>
              </w:rPr>
              <w:t>f</w:t>
            </w:r>
            <w:r w:rsidR="007C1434" w:rsidRPr="008D6339">
              <w:rPr>
                <w:rFonts w:ascii="Palatino Linotype" w:hAnsi="Palatino Linotype"/>
                <w:sz w:val="24"/>
                <w:szCs w:val="24"/>
              </w:rPr>
              <w:t>rom Public Officials</w:t>
            </w:r>
            <w:r w:rsidR="007C1434" w:rsidRPr="008D6339">
              <w:rPr>
                <w:rFonts w:ascii="Palatino Linotype" w:hAnsi="Palatino Linotype"/>
                <w:b/>
                <w:bCs/>
                <w:sz w:val="24"/>
                <w:szCs w:val="24"/>
              </w:rPr>
              <w:t xml:space="preserve"> </w:t>
            </w:r>
          </w:p>
        </w:tc>
        <w:tc>
          <w:tcPr>
            <w:tcW w:w="4387" w:type="dxa"/>
            <w:shd w:val="clear" w:color="auto" w:fill="auto"/>
          </w:tcPr>
          <w:p w14:paraId="3E38EA2E" w14:textId="298B6E2E" w:rsidR="00AC23C2" w:rsidRPr="008D6339" w:rsidRDefault="00AC23C2" w:rsidP="00AC23C2">
            <w:pPr>
              <w:spacing w:before="40" w:after="40"/>
              <w:rPr>
                <w:rFonts w:ascii="Palatino Linotype" w:hAnsi="Palatino Linotype"/>
                <w:sz w:val="24"/>
                <w:szCs w:val="24"/>
              </w:rPr>
            </w:pPr>
            <w:r w:rsidRPr="008D6339">
              <w:rPr>
                <w:rFonts w:ascii="Palatino Linotype" w:hAnsi="Palatino Linotype"/>
                <w:sz w:val="24"/>
                <w:szCs w:val="24"/>
              </w:rPr>
              <w:t>Number of awareness programmes organised</w:t>
            </w:r>
          </w:p>
        </w:tc>
        <w:tc>
          <w:tcPr>
            <w:tcW w:w="4680" w:type="dxa"/>
            <w:vMerge w:val="restart"/>
            <w:shd w:val="clear" w:color="auto" w:fill="auto"/>
          </w:tcPr>
          <w:p w14:paraId="287CBFCD" w14:textId="77777777" w:rsidR="00AC23C2" w:rsidRPr="008D6339" w:rsidRDefault="00AC23C2" w:rsidP="00AC23C2">
            <w:pPr>
              <w:jc w:val="both"/>
              <w:rPr>
                <w:rFonts w:ascii="Palatino Linotype" w:hAnsi="Palatino Linotype"/>
                <w:sz w:val="24"/>
                <w:szCs w:val="24"/>
              </w:rPr>
            </w:pPr>
          </w:p>
        </w:tc>
        <w:tc>
          <w:tcPr>
            <w:tcW w:w="2790" w:type="dxa"/>
            <w:vMerge w:val="restart"/>
            <w:shd w:val="clear" w:color="auto" w:fill="auto"/>
          </w:tcPr>
          <w:p w14:paraId="54D6F430" w14:textId="77777777" w:rsidR="00AC23C2" w:rsidRPr="008D6339" w:rsidRDefault="00AC23C2" w:rsidP="00AC23C2">
            <w:pPr>
              <w:jc w:val="both"/>
              <w:rPr>
                <w:rFonts w:ascii="Palatino Linotype" w:hAnsi="Palatino Linotype"/>
                <w:sz w:val="24"/>
                <w:szCs w:val="24"/>
              </w:rPr>
            </w:pPr>
          </w:p>
        </w:tc>
      </w:tr>
      <w:tr w:rsidR="00AC23C2" w:rsidRPr="008D6339" w14:paraId="071A42D9" w14:textId="77777777" w:rsidTr="00384881">
        <w:trPr>
          <w:trHeight w:val="810"/>
        </w:trPr>
        <w:tc>
          <w:tcPr>
            <w:tcW w:w="2790" w:type="dxa"/>
            <w:vMerge/>
            <w:shd w:val="clear" w:color="auto" w:fill="auto"/>
          </w:tcPr>
          <w:p w14:paraId="0F094321" w14:textId="77777777" w:rsidR="00AC23C2" w:rsidRPr="008D6339" w:rsidRDefault="00AC23C2" w:rsidP="00AC23C2">
            <w:pPr>
              <w:rPr>
                <w:rFonts w:ascii="Palatino Linotype" w:hAnsi="Palatino Linotype"/>
                <w:b/>
                <w:bCs/>
                <w:sz w:val="24"/>
                <w:szCs w:val="24"/>
              </w:rPr>
            </w:pPr>
          </w:p>
        </w:tc>
        <w:tc>
          <w:tcPr>
            <w:tcW w:w="4387" w:type="dxa"/>
            <w:shd w:val="clear" w:color="auto" w:fill="auto"/>
          </w:tcPr>
          <w:p w14:paraId="7160F112" w14:textId="650EA916" w:rsidR="00AC23C2" w:rsidRPr="008D6339" w:rsidRDefault="00AC23C2" w:rsidP="00AC23C2">
            <w:pPr>
              <w:spacing w:before="40" w:after="40"/>
              <w:rPr>
                <w:rFonts w:ascii="Palatino Linotype" w:hAnsi="Palatino Linotype"/>
                <w:sz w:val="24"/>
                <w:szCs w:val="24"/>
              </w:rPr>
            </w:pPr>
            <w:r w:rsidRPr="008D6339">
              <w:rPr>
                <w:rFonts w:ascii="Palatino Linotype" w:hAnsi="Palatino Linotype"/>
                <w:sz w:val="24"/>
                <w:szCs w:val="24"/>
              </w:rPr>
              <w:t>Number of beneficiaries</w:t>
            </w:r>
          </w:p>
        </w:tc>
        <w:tc>
          <w:tcPr>
            <w:tcW w:w="4680" w:type="dxa"/>
            <w:vMerge/>
            <w:shd w:val="clear" w:color="auto" w:fill="auto"/>
          </w:tcPr>
          <w:p w14:paraId="2F0D4690" w14:textId="77777777" w:rsidR="00AC23C2" w:rsidRPr="008D6339" w:rsidRDefault="00AC23C2" w:rsidP="00AC23C2">
            <w:pPr>
              <w:jc w:val="both"/>
              <w:rPr>
                <w:rFonts w:ascii="Palatino Linotype" w:hAnsi="Palatino Linotype"/>
                <w:sz w:val="24"/>
                <w:szCs w:val="24"/>
              </w:rPr>
            </w:pPr>
          </w:p>
        </w:tc>
        <w:tc>
          <w:tcPr>
            <w:tcW w:w="2790" w:type="dxa"/>
            <w:vMerge/>
            <w:shd w:val="clear" w:color="auto" w:fill="auto"/>
          </w:tcPr>
          <w:p w14:paraId="2B58C214" w14:textId="77777777" w:rsidR="00AC23C2" w:rsidRPr="008D6339" w:rsidRDefault="00AC23C2" w:rsidP="00AC23C2">
            <w:pPr>
              <w:jc w:val="both"/>
              <w:rPr>
                <w:rFonts w:ascii="Palatino Linotype" w:hAnsi="Palatino Linotype"/>
                <w:sz w:val="24"/>
                <w:szCs w:val="24"/>
              </w:rPr>
            </w:pPr>
          </w:p>
        </w:tc>
      </w:tr>
      <w:tr w:rsidR="00AC23C2" w:rsidRPr="008D6339" w14:paraId="371B1567" w14:textId="77777777" w:rsidTr="00384881">
        <w:trPr>
          <w:trHeight w:val="810"/>
        </w:trPr>
        <w:tc>
          <w:tcPr>
            <w:tcW w:w="2790" w:type="dxa"/>
            <w:shd w:val="clear" w:color="auto" w:fill="auto"/>
          </w:tcPr>
          <w:p w14:paraId="21A0F4A9" w14:textId="0AC3C3B4" w:rsidR="00AC23C2" w:rsidRPr="008D6339" w:rsidRDefault="00AC23C2" w:rsidP="00AC23C2">
            <w:pPr>
              <w:rPr>
                <w:rFonts w:ascii="Palatino Linotype" w:hAnsi="Palatino Linotype"/>
                <w:b/>
                <w:bCs/>
                <w:sz w:val="24"/>
                <w:szCs w:val="24"/>
              </w:rPr>
            </w:pPr>
            <w:r w:rsidRPr="008D6339">
              <w:rPr>
                <w:rFonts w:ascii="Palatino Linotype" w:hAnsi="Palatino Linotype"/>
                <w:b/>
                <w:bCs/>
                <w:sz w:val="24"/>
                <w:szCs w:val="24"/>
              </w:rPr>
              <w:t xml:space="preserve">31. </w:t>
            </w:r>
            <w:r w:rsidRPr="008D6339">
              <w:rPr>
                <w:rFonts w:ascii="Palatino Linotype" w:hAnsi="Palatino Linotype"/>
                <w:sz w:val="24"/>
                <w:szCs w:val="24"/>
              </w:rPr>
              <w:t xml:space="preserve">Conduct </w:t>
            </w:r>
            <w:r w:rsidR="007C1434" w:rsidRPr="008D6339">
              <w:rPr>
                <w:rFonts w:ascii="Palatino Linotype" w:hAnsi="Palatino Linotype"/>
                <w:sz w:val="24"/>
                <w:szCs w:val="24"/>
              </w:rPr>
              <w:t>Public Expenditure Tracking Surveys</w:t>
            </w:r>
            <w:r w:rsidR="007C1434" w:rsidRPr="008D6339">
              <w:rPr>
                <w:rFonts w:ascii="Palatino Linotype" w:hAnsi="Palatino Linotype"/>
                <w:b/>
                <w:bCs/>
                <w:sz w:val="24"/>
                <w:szCs w:val="24"/>
              </w:rPr>
              <w:t xml:space="preserve"> </w:t>
            </w:r>
          </w:p>
        </w:tc>
        <w:tc>
          <w:tcPr>
            <w:tcW w:w="4387" w:type="dxa"/>
            <w:shd w:val="clear" w:color="auto" w:fill="auto"/>
          </w:tcPr>
          <w:p w14:paraId="36D6CCAA" w14:textId="04D8A8F5" w:rsidR="00AC23C2" w:rsidRPr="008D6339" w:rsidRDefault="00AC23C2" w:rsidP="00AC23C2">
            <w:pPr>
              <w:spacing w:before="40" w:after="40"/>
              <w:rPr>
                <w:rFonts w:ascii="Palatino Linotype" w:hAnsi="Palatino Linotype"/>
                <w:sz w:val="24"/>
                <w:szCs w:val="24"/>
              </w:rPr>
            </w:pPr>
            <w:r w:rsidRPr="008D6339">
              <w:rPr>
                <w:rFonts w:ascii="Palatino Linotype" w:hAnsi="Palatino Linotype"/>
                <w:sz w:val="24"/>
                <w:szCs w:val="24"/>
              </w:rPr>
              <w:t>Number of expenditure tracking surveys conducted</w:t>
            </w:r>
          </w:p>
        </w:tc>
        <w:tc>
          <w:tcPr>
            <w:tcW w:w="4680" w:type="dxa"/>
            <w:shd w:val="clear" w:color="auto" w:fill="auto"/>
          </w:tcPr>
          <w:p w14:paraId="6976645B" w14:textId="77777777" w:rsidR="00AC23C2" w:rsidRPr="008D6339" w:rsidRDefault="00AC23C2" w:rsidP="00AC23C2">
            <w:pPr>
              <w:jc w:val="both"/>
              <w:rPr>
                <w:rFonts w:ascii="Palatino Linotype" w:hAnsi="Palatino Linotype"/>
                <w:sz w:val="24"/>
                <w:szCs w:val="24"/>
              </w:rPr>
            </w:pPr>
          </w:p>
        </w:tc>
        <w:tc>
          <w:tcPr>
            <w:tcW w:w="2790" w:type="dxa"/>
            <w:shd w:val="clear" w:color="auto" w:fill="auto"/>
          </w:tcPr>
          <w:p w14:paraId="7DF4E5A6" w14:textId="77777777" w:rsidR="00AC23C2" w:rsidRPr="008D6339" w:rsidRDefault="00AC23C2" w:rsidP="00AC23C2">
            <w:pPr>
              <w:jc w:val="both"/>
              <w:rPr>
                <w:rFonts w:ascii="Palatino Linotype" w:hAnsi="Palatino Linotype"/>
                <w:sz w:val="24"/>
                <w:szCs w:val="24"/>
              </w:rPr>
            </w:pPr>
          </w:p>
        </w:tc>
      </w:tr>
      <w:tr w:rsidR="00AC23C2" w:rsidRPr="008D6339" w14:paraId="331046B9" w14:textId="77777777" w:rsidTr="00384881">
        <w:trPr>
          <w:trHeight w:val="810"/>
        </w:trPr>
        <w:tc>
          <w:tcPr>
            <w:tcW w:w="2790" w:type="dxa"/>
            <w:vMerge w:val="restart"/>
            <w:shd w:val="clear" w:color="auto" w:fill="auto"/>
          </w:tcPr>
          <w:p w14:paraId="5399C1CB" w14:textId="7BC5333F" w:rsidR="00AC23C2" w:rsidRPr="008D6339" w:rsidRDefault="00AC23C2" w:rsidP="00AC23C2">
            <w:pPr>
              <w:rPr>
                <w:rFonts w:ascii="Palatino Linotype" w:hAnsi="Palatino Linotype"/>
                <w:b/>
                <w:bCs/>
                <w:sz w:val="24"/>
                <w:szCs w:val="24"/>
              </w:rPr>
            </w:pPr>
            <w:r w:rsidRPr="008D6339">
              <w:rPr>
                <w:rFonts w:ascii="Palatino Linotype" w:hAnsi="Palatino Linotype"/>
                <w:b/>
                <w:bCs/>
                <w:sz w:val="24"/>
                <w:szCs w:val="24"/>
              </w:rPr>
              <w:t xml:space="preserve">43. </w:t>
            </w:r>
            <w:r w:rsidRPr="008D6339">
              <w:rPr>
                <w:rFonts w:ascii="Palatino Linotype" w:hAnsi="Palatino Linotype"/>
                <w:sz w:val="24"/>
                <w:szCs w:val="24"/>
              </w:rPr>
              <w:t xml:space="preserve">Develop </w:t>
            </w:r>
            <w:r w:rsidR="007C1434">
              <w:rPr>
                <w:rFonts w:ascii="Palatino Linotype" w:hAnsi="Palatino Linotype"/>
                <w:sz w:val="24"/>
                <w:szCs w:val="24"/>
              </w:rPr>
              <w:t>a</w:t>
            </w:r>
            <w:r w:rsidR="007C1434" w:rsidRPr="008D6339">
              <w:rPr>
                <w:rFonts w:ascii="Palatino Linotype" w:hAnsi="Palatino Linotype"/>
                <w:sz w:val="24"/>
                <w:szCs w:val="24"/>
              </w:rPr>
              <w:t xml:space="preserve">nd Implement </w:t>
            </w:r>
            <w:r w:rsidR="007C1434">
              <w:rPr>
                <w:rFonts w:ascii="Palatino Linotype" w:hAnsi="Palatino Linotype"/>
                <w:sz w:val="24"/>
                <w:szCs w:val="24"/>
              </w:rPr>
              <w:t>a</w:t>
            </w:r>
            <w:r w:rsidR="007C1434" w:rsidRPr="008D6339">
              <w:rPr>
                <w:rFonts w:ascii="Palatino Linotype" w:hAnsi="Palatino Linotype"/>
                <w:sz w:val="24"/>
                <w:szCs w:val="24"/>
              </w:rPr>
              <w:t xml:space="preserve"> Public Assets Management System</w:t>
            </w:r>
            <w:r w:rsidR="007C1434" w:rsidRPr="008D6339">
              <w:rPr>
                <w:rFonts w:ascii="Palatino Linotype" w:hAnsi="Palatino Linotype"/>
                <w:b/>
                <w:bCs/>
                <w:sz w:val="24"/>
                <w:szCs w:val="24"/>
              </w:rPr>
              <w:t xml:space="preserve"> </w:t>
            </w:r>
          </w:p>
        </w:tc>
        <w:tc>
          <w:tcPr>
            <w:tcW w:w="4387" w:type="dxa"/>
            <w:shd w:val="clear" w:color="auto" w:fill="auto"/>
          </w:tcPr>
          <w:p w14:paraId="4CAC67D4" w14:textId="53CD054F" w:rsidR="00AC23C2" w:rsidRPr="008D6339" w:rsidRDefault="00AC23C2" w:rsidP="00AC23C2">
            <w:pPr>
              <w:spacing w:before="40" w:after="40"/>
              <w:rPr>
                <w:rFonts w:ascii="Palatino Linotype" w:hAnsi="Palatino Linotype"/>
                <w:sz w:val="24"/>
                <w:szCs w:val="24"/>
              </w:rPr>
            </w:pPr>
            <w:r w:rsidRPr="008D6339">
              <w:rPr>
                <w:rFonts w:ascii="Palatino Linotype" w:hAnsi="Palatino Linotype"/>
                <w:sz w:val="24"/>
                <w:szCs w:val="24"/>
              </w:rPr>
              <w:t>A public assets management system developed (indicate whether an asset management system is in-place)</w:t>
            </w:r>
          </w:p>
        </w:tc>
        <w:tc>
          <w:tcPr>
            <w:tcW w:w="4680" w:type="dxa"/>
            <w:shd w:val="clear" w:color="auto" w:fill="auto"/>
          </w:tcPr>
          <w:p w14:paraId="0D181D1D" w14:textId="77777777" w:rsidR="00AC23C2" w:rsidRPr="008D6339" w:rsidRDefault="00AC23C2" w:rsidP="00AC23C2">
            <w:pPr>
              <w:jc w:val="both"/>
              <w:rPr>
                <w:rFonts w:ascii="Palatino Linotype" w:hAnsi="Palatino Linotype"/>
                <w:sz w:val="24"/>
                <w:szCs w:val="24"/>
              </w:rPr>
            </w:pPr>
          </w:p>
        </w:tc>
        <w:tc>
          <w:tcPr>
            <w:tcW w:w="2790" w:type="dxa"/>
            <w:shd w:val="clear" w:color="auto" w:fill="auto"/>
          </w:tcPr>
          <w:p w14:paraId="7121A6FE" w14:textId="77777777" w:rsidR="00AC23C2" w:rsidRPr="008D6339" w:rsidRDefault="00AC23C2" w:rsidP="00AC23C2">
            <w:pPr>
              <w:jc w:val="both"/>
              <w:rPr>
                <w:rFonts w:ascii="Palatino Linotype" w:hAnsi="Palatino Linotype"/>
                <w:sz w:val="24"/>
                <w:szCs w:val="24"/>
              </w:rPr>
            </w:pPr>
          </w:p>
        </w:tc>
      </w:tr>
      <w:tr w:rsidR="00AC23C2" w:rsidRPr="008D6339" w14:paraId="33807F23" w14:textId="77777777" w:rsidTr="00384881">
        <w:trPr>
          <w:trHeight w:val="810"/>
        </w:trPr>
        <w:tc>
          <w:tcPr>
            <w:tcW w:w="2790" w:type="dxa"/>
            <w:vMerge/>
            <w:shd w:val="clear" w:color="auto" w:fill="auto"/>
          </w:tcPr>
          <w:p w14:paraId="4071D959" w14:textId="77777777" w:rsidR="00AC23C2" w:rsidRPr="008D6339" w:rsidRDefault="00AC23C2" w:rsidP="00AC23C2">
            <w:pPr>
              <w:rPr>
                <w:rFonts w:ascii="Palatino Linotype" w:hAnsi="Palatino Linotype"/>
                <w:b/>
                <w:bCs/>
                <w:sz w:val="24"/>
                <w:szCs w:val="24"/>
              </w:rPr>
            </w:pPr>
          </w:p>
        </w:tc>
        <w:tc>
          <w:tcPr>
            <w:tcW w:w="4387" w:type="dxa"/>
            <w:shd w:val="clear" w:color="auto" w:fill="auto"/>
          </w:tcPr>
          <w:p w14:paraId="6AABF702" w14:textId="7B5177B8" w:rsidR="00AC23C2" w:rsidRPr="008D6339" w:rsidRDefault="00AC23C2" w:rsidP="00AC23C2">
            <w:pPr>
              <w:spacing w:before="40" w:after="40"/>
              <w:rPr>
                <w:rFonts w:ascii="Palatino Linotype" w:hAnsi="Palatino Linotype"/>
                <w:sz w:val="24"/>
                <w:szCs w:val="24"/>
              </w:rPr>
            </w:pPr>
            <w:r w:rsidRPr="008D6339">
              <w:rPr>
                <w:rFonts w:ascii="Palatino Linotype" w:hAnsi="Palatino Linotype"/>
                <w:sz w:val="24"/>
                <w:szCs w:val="24"/>
              </w:rPr>
              <w:t>Measures taken to implement Public assets management systems</w:t>
            </w:r>
          </w:p>
        </w:tc>
        <w:tc>
          <w:tcPr>
            <w:tcW w:w="4680" w:type="dxa"/>
            <w:shd w:val="clear" w:color="auto" w:fill="auto"/>
          </w:tcPr>
          <w:p w14:paraId="622FF319" w14:textId="77777777" w:rsidR="00AC23C2" w:rsidRPr="008D6339" w:rsidRDefault="00AC23C2" w:rsidP="00AC23C2">
            <w:pPr>
              <w:jc w:val="both"/>
              <w:rPr>
                <w:rFonts w:ascii="Palatino Linotype" w:hAnsi="Palatino Linotype"/>
                <w:sz w:val="24"/>
                <w:szCs w:val="24"/>
              </w:rPr>
            </w:pPr>
          </w:p>
        </w:tc>
        <w:tc>
          <w:tcPr>
            <w:tcW w:w="2790" w:type="dxa"/>
            <w:shd w:val="clear" w:color="auto" w:fill="auto"/>
          </w:tcPr>
          <w:p w14:paraId="648DEB15" w14:textId="77777777" w:rsidR="00AC23C2" w:rsidRPr="008D6339" w:rsidRDefault="00AC23C2" w:rsidP="00AC23C2">
            <w:pPr>
              <w:jc w:val="both"/>
              <w:rPr>
                <w:rFonts w:ascii="Palatino Linotype" w:hAnsi="Palatino Linotype"/>
                <w:sz w:val="24"/>
                <w:szCs w:val="24"/>
              </w:rPr>
            </w:pPr>
          </w:p>
        </w:tc>
      </w:tr>
    </w:tbl>
    <w:p w14:paraId="2CF99947" w14:textId="77777777" w:rsidR="00DF5821" w:rsidRPr="004A0496" w:rsidRDefault="00DF5821" w:rsidP="005E5EF3">
      <w:pPr>
        <w:rPr>
          <w:rFonts w:ascii="Palatino Linotype" w:hAnsi="Palatino Linotype" w:cs="Arial"/>
          <w:b/>
          <w:bCs/>
          <w:sz w:val="28"/>
          <w:szCs w:val="28"/>
        </w:rPr>
      </w:pPr>
    </w:p>
    <w:p w14:paraId="7E7A11B6" w14:textId="5DFCB743" w:rsidR="00DF5821" w:rsidRDefault="00DF5821" w:rsidP="00DF5821">
      <w:pPr>
        <w:jc w:val="center"/>
        <w:rPr>
          <w:rFonts w:ascii="Palatino Linotype" w:hAnsi="Palatino Linotype" w:cs="Arial"/>
          <w:b/>
          <w:bCs/>
          <w:sz w:val="28"/>
          <w:szCs w:val="28"/>
        </w:rPr>
      </w:pPr>
    </w:p>
    <w:p w14:paraId="430F61CD" w14:textId="4027D4DB" w:rsidR="00AC23C2" w:rsidRDefault="00AC23C2" w:rsidP="00DF5821">
      <w:pPr>
        <w:jc w:val="center"/>
        <w:rPr>
          <w:rFonts w:ascii="Palatino Linotype" w:hAnsi="Palatino Linotype" w:cs="Arial"/>
          <w:b/>
          <w:bCs/>
          <w:sz w:val="28"/>
          <w:szCs w:val="28"/>
        </w:rPr>
      </w:pPr>
    </w:p>
    <w:p w14:paraId="531DB82A" w14:textId="362EFE99" w:rsidR="00AC23C2" w:rsidRDefault="00AC23C2" w:rsidP="00DF5821">
      <w:pPr>
        <w:jc w:val="center"/>
        <w:rPr>
          <w:rFonts w:ascii="Palatino Linotype" w:hAnsi="Palatino Linotype" w:cs="Arial"/>
          <w:b/>
          <w:bCs/>
          <w:sz w:val="28"/>
          <w:szCs w:val="28"/>
        </w:rPr>
      </w:pPr>
    </w:p>
    <w:p w14:paraId="43E9F72B" w14:textId="01BC0052" w:rsidR="00AC23C2" w:rsidRDefault="00AC23C2" w:rsidP="00DF5821">
      <w:pPr>
        <w:jc w:val="center"/>
        <w:rPr>
          <w:rFonts w:ascii="Palatino Linotype" w:hAnsi="Palatino Linotype" w:cs="Arial"/>
          <w:b/>
          <w:bCs/>
          <w:sz w:val="28"/>
          <w:szCs w:val="28"/>
        </w:rPr>
      </w:pPr>
    </w:p>
    <w:p w14:paraId="2464F925" w14:textId="50B6D27D" w:rsidR="00AC23C2" w:rsidRDefault="00AC23C2" w:rsidP="00DF5821">
      <w:pPr>
        <w:jc w:val="center"/>
        <w:rPr>
          <w:rFonts w:ascii="Palatino Linotype" w:hAnsi="Palatino Linotype" w:cs="Arial"/>
          <w:b/>
          <w:bCs/>
          <w:sz w:val="28"/>
          <w:szCs w:val="28"/>
        </w:rPr>
      </w:pPr>
    </w:p>
    <w:p w14:paraId="10B5F249" w14:textId="77777777" w:rsidR="00AC23C2" w:rsidRPr="004A0496" w:rsidRDefault="00AC23C2" w:rsidP="00DF5821">
      <w:pPr>
        <w:jc w:val="center"/>
        <w:rPr>
          <w:rFonts w:ascii="Palatino Linotype" w:hAnsi="Palatino Linotype" w:cs="Arial"/>
          <w:b/>
          <w:bCs/>
          <w:sz w:val="28"/>
          <w:szCs w:val="28"/>
        </w:rPr>
      </w:pPr>
    </w:p>
    <w:p w14:paraId="3D698CD2" w14:textId="77777777" w:rsidR="00270FF6" w:rsidRPr="004A0496" w:rsidRDefault="00270FF6" w:rsidP="00270FF6">
      <w:pPr>
        <w:jc w:val="center"/>
        <w:rPr>
          <w:rFonts w:ascii="Palatino Linotype" w:hAnsi="Palatino Linotype" w:cs="Arial"/>
          <w:b/>
          <w:bCs/>
          <w:sz w:val="28"/>
          <w:szCs w:val="28"/>
        </w:rPr>
      </w:pPr>
      <w:r w:rsidRPr="004A0496">
        <w:rPr>
          <w:rFonts w:ascii="Palatino Linotype" w:eastAsia="Calibri" w:hAnsi="Palatino Linotype" w:cs="Arial"/>
          <w:b/>
          <w:sz w:val="28"/>
          <w:szCs w:val="28"/>
        </w:rPr>
        <w:lastRenderedPageBreak/>
        <w:t>STRATEGIC OBJECTIVE 3</w:t>
      </w:r>
    </w:p>
    <w:p w14:paraId="154C2AFC" w14:textId="0EC569D5" w:rsidR="00270FF6" w:rsidRDefault="00270FF6" w:rsidP="00270FF6">
      <w:pPr>
        <w:jc w:val="center"/>
        <w:rPr>
          <w:rFonts w:ascii="Palatino Linotype" w:eastAsia="Calibri" w:hAnsi="Palatino Linotype" w:cs="Arial"/>
          <w:b/>
          <w:sz w:val="28"/>
          <w:szCs w:val="28"/>
        </w:rPr>
      </w:pPr>
      <w:r w:rsidRPr="004A0496">
        <w:rPr>
          <w:rFonts w:ascii="Palatino Linotype" w:eastAsia="Calibri" w:hAnsi="Palatino Linotype" w:cs="Arial"/>
          <w:b/>
          <w:sz w:val="28"/>
          <w:szCs w:val="28"/>
        </w:rPr>
        <w:t>TO ENGAGE INDIVIDUALS, MEDIA AND CIVIL SOCIETY ORGANISATIONS IN REPORTING AND COMBATING CORRUPTION</w:t>
      </w:r>
    </w:p>
    <w:tbl>
      <w:tblPr>
        <w:tblW w:w="1439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405"/>
        <w:gridCol w:w="4050"/>
        <w:gridCol w:w="2160"/>
        <w:gridCol w:w="3780"/>
      </w:tblGrid>
      <w:tr w:rsidR="00270FF6" w:rsidRPr="005A443A" w14:paraId="55C966EF" w14:textId="77777777" w:rsidTr="004D579E">
        <w:trPr>
          <w:trHeight w:val="509"/>
          <w:tblHeader/>
          <w:jc w:val="center"/>
        </w:trPr>
        <w:tc>
          <w:tcPr>
            <w:tcW w:w="4405" w:type="dxa"/>
            <w:vMerge w:val="restart"/>
            <w:tcBorders>
              <w:top w:val="single" w:sz="4" w:space="0" w:color="auto"/>
              <w:left w:val="single" w:sz="4" w:space="0" w:color="auto"/>
              <w:bottom w:val="single" w:sz="4" w:space="0" w:color="auto"/>
              <w:right w:val="single" w:sz="4" w:space="0" w:color="auto"/>
            </w:tcBorders>
            <w:shd w:val="clear" w:color="auto" w:fill="7030A0"/>
            <w:hideMark/>
          </w:tcPr>
          <w:p w14:paraId="5E0FAB4E" w14:textId="77777777" w:rsidR="00270FF6" w:rsidRPr="004B1D55" w:rsidRDefault="00270FF6" w:rsidP="00A528EC">
            <w:pPr>
              <w:rPr>
                <w:rFonts w:ascii="Palatino Linotype" w:hAnsi="Palatino Linotype"/>
                <w:b/>
                <w:color w:val="FFFFFF" w:themeColor="background1"/>
                <w:sz w:val="24"/>
                <w:szCs w:val="24"/>
              </w:rPr>
            </w:pPr>
            <w:r w:rsidRPr="004B1D55">
              <w:rPr>
                <w:rFonts w:ascii="Palatino Linotype" w:hAnsi="Palatino Linotype"/>
                <w:b/>
                <w:color w:val="FFFFFF" w:themeColor="background1"/>
                <w:sz w:val="24"/>
                <w:szCs w:val="24"/>
              </w:rPr>
              <w:t>Ref/Broad Activity</w:t>
            </w:r>
          </w:p>
        </w:tc>
        <w:tc>
          <w:tcPr>
            <w:tcW w:w="4050" w:type="dxa"/>
            <w:vMerge w:val="restart"/>
            <w:tcBorders>
              <w:top w:val="single" w:sz="4" w:space="0" w:color="auto"/>
              <w:left w:val="single" w:sz="4" w:space="0" w:color="auto"/>
              <w:bottom w:val="single" w:sz="4" w:space="0" w:color="auto"/>
              <w:right w:val="single" w:sz="4" w:space="0" w:color="auto"/>
            </w:tcBorders>
            <w:shd w:val="clear" w:color="auto" w:fill="7030A0"/>
            <w:hideMark/>
          </w:tcPr>
          <w:p w14:paraId="1A2BA548" w14:textId="77777777" w:rsidR="00270FF6" w:rsidRPr="004B1D55" w:rsidRDefault="00270FF6" w:rsidP="00A528EC">
            <w:pPr>
              <w:rPr>
                <w:rFonts w:ascii="Palatino Linotype" w:hAnsi="Palatino Linotype"/>
                <w:b/>
                <w:color w:val="FFFFFF" w:themeColor="background1"/>
                <w:sz w:val="24"/>
                <w:szCs w:val="24"/>
              </w:rPr>
            </w:pPr>
            <w:r w:rsidRPr="004B1D55">
              <w:rPr>
                <w:rFonts w:ascii="Palatino Linotype" w:hAnsi="Palatino Linotype"/>
                <w:b/>
                <w:color w:val="FFFFFF" w:themeColor="background1"/>
                <w:sz w:val="24"/>
                <w:szCs w:val="24"/>
              </w:rPr>
              <w:t>Indicator</w:t>
            </w:r>
          </w:p>
        </w:tc>
        <w:tc>
          <w:tcPr>
            <w:tcW w:w="2160" w:type="dxa"/>
            <w:vMerge w:val="restart"/>
            <w:tcBorders>
              <w:top w:val="single" w:sz="4" w:space="0" w:color="auto"/>
              <w:left w:val="single" w:sz="4" w:space="0" w:color="auto"/>
              <w:bottom w:val="single" w:sz="4" w:space="0" w:color="auto"/>
              <w:right w:val="single" w:sz="4" w:space="0" w:color="auto"/>
            </w:tcBorders>
            <w:shd w:val="clear" w:color="auto" w:fill="7030A0"/>
            <w:hideMark/>
          </w:tcPr>
          <w:p w14:paraId="17707BBF" w14:textId="77777777" w:rsidR="00270FF6" w:rsidRPr="004B1D55" w:rsidRDefault="00270FF6" w:rsidP="00A528EC">
            <w:pPr>
              <w:rPr>
                <w:rFonts w:ascii="Palatino Linotype" w:hAnsi="Palatino Linotype"/>
                <w:b/>
                <w:color w:val="FFFFFF" w:themeColor="background1"/>
                <w:sz w:val="24"/>
                <w:szCs w:val="24"/>
              </w:rPr>
            </w:pPr>
            <w:r w:rsidRPr="004B1D55">
              <w:rPr>
                <w:rFonts w:ascii="Palatino Linotype" w:hAnsi="Palatino Linotype"/>
                <w:b/>
                <w:color w:val="FFFFFF" w:themeColor="background1"/>
                <w:sz w:val="24"/>
                <w:szCs w:val="24"/>
              </w:rPr>
              <w:t>Results / Status of Implementation</w:t>
            </w:r>
          </w:p>
        </w:tc>
        <w:tc>
          <w:tcPr>
            <w:tcW w:w="3780" w:type="dxa"/>
            <w:vMerge w:val="restart"/>
            <w:tcBorders>
              <w:top w:val="single" w:sz="4" w:space="0" w:color="auto"/>
              <w:left w:val="single" w:sz="4" w:space="0" w:color="auto"/>
              <w:bottom w:val="single" w:sz="4" w:space="0" w:color="auto"/>
              <w:right w:val="single" w:sz="4" w:space="0" w:color="auto"/>
            </w:tcBorders>
            <w:shd w:val="clear" w:color="auto" w:fill="7030A0"/>
            <w:hideMark/>
          </w:tcPr>
          <w:p w14:paraId="514817E4" w14:textId="77777777" w:rsidR="00270FF6" w:rsidRPr="004B1D55" w:rsidRDefault="00270FF6" w:rsidP="00A528EC">
            <w:pPr>
              <w:rPr>
                <w:rFonts w:ascii="Palatino Linotype" w:hAnsi="Palatino Linotype"/>
                <w:b/>
                <w:color w:val="FFFFFF" w:themeColor="background1"/>
                <w:sz w:val="24"/>
                <w:szCs w:val="24"/>
              </w:rPr>
            </w:pPr>
            <w:r w:rsidRPr="004B1D55">
              <w:rPr>
                <w:rFonts w:ascii="Palatino Linotype" w:hAnsi="Palatino Linotype"/>
                <w:b/>
                <w:color w:val="FFFFFF" w:themeColor="background1"/>
                <w:sz w:val="24"/>
                <w:szCs w:val="24"/>
              </w:rPr>
              <w:t>Data Source (Means of Verification)</w:t>
            </w:r>
          </w:p>
        </w:tc>
      </w:tr>
      <w:tr w:rsidR="00270FF6" w:rsidRPr="005A443A" w14:paraId="0B04743E" w14:textId="77777777" w:rsidTr="004D579E">
        <w:trPr>
          <w:trHeight w:val="450"/>
          <w:tblHeader/>
          <w:jc w:val="center"/>
        </w:trPr>
        <w:tc>
          <w:tcPr>
            <w:tcW w:w="4405" w:type="dxa"/>
            <w:vMerge/>
            <w:tcBorders>
              <w:top w:val="single" w:sz="4" w:space="0" w:color="auto"/>
              <w:left w:val="single" w:sz="4" w:space="0" w:color="auto"/>
              <w:bottom w:val="single" w:sz="4" w:space="0" w:color="auto"/>
              <w:right w:val="single" w:sz="4" w:space="0" w:color="auto"/>
            </w:tcBorders>
            <w:shd w:val="clear" w:color="auto" w:fill="7030A0"/>
            <w:vAlign w:val="center"/>
            <w:hideMark/>
          </w:tcPr>
          <w:p w14:paraId="2A7EC840" w14:textId="77777777" w:rsidR="00270FF6" w:rsidRPr="004B1D55" w:rsidRDefault="00270FF6" w:rsidP="00A528EC">
            <w:pPr>
              <w:rPr>
                <w:rFonts w:ascii="Palatino Linotype" w:hAnsi="Palatino Linotype"/>
                <w:b/>
                <w:sz w:val="24"/>
                <w:szCs w:val="24"/>
              </w:rPr>
            </w:pPr>
          </w:p>
        </w:tc>
        <w:tc>
          <w:tcPr>
            <w:tcW w:w="4050" w:type="dxa"/>
            <w:vMerge/>
            <w:tcBorders>
              <w:top w:val="single" w:sz="4" w:space="0" w:color="auto"/>
              <w:left w:val="single" w:sz="4" w:space="0" w:color="auto"/>
              <w:bottom w:val="single" w:sz="4" w:space="0" w:color="auto"/>
              <w:right w:val="single" w:sz="4" w:space="0" w:color="auto"/>
            </w:tcBorders>
            <w:shd w:val="clear" w:color="auto" w:fill="7030A0"/>
            <w:vAlign w:val="center"/>
            <w:hideMark/>
          </w:tcPr>
          <w:p w14:paraId="5CD50887" w14:textId="77777777" w:rsidR="00270FF6" w:rsidRPr="004B1D55" w:rsidRDefault="00270FF6" w:rsidP="00A528EC">
            <w:pPr>
              <w:rPr>
                <w:rFonts w:ascii="Palatino Linotype" w:hAnsi="Palatino Linotype"/>
                <w:b/>
                <w:sz w:val="24"/>
                <w:szCs w:val="24"/>
              </w:rPr>
            </w:pPr>
          </w:p>
        </w:tc>
        <w:tc>
          <w:tcPr>
            <w:tcW w:w="2160" w:type="dxa"/>
            <w:vMerge/>
            <w:tcBorders>
              <w:top w:val="single" w:sz="4" w:space="0" w:color="auto"/>
              <w:left w:val="single" w:sz="4" w:space="0" w:color="auto"/>
              <w:bottom w:val="single" w:sz="4" w:space="0" w:color="auto"/>
              <w:right w:val="single" w:sz="4" w:space="0" w:color="auto"/>
            </w:tcBorders>
            <w:shd w:val="clear" w:color="auto" w:fill="7030A0"/>
            <w:vAlign w:val="center"/>
            <w:hideMark/>
          </w:tcPr>
          <w:p w14:paraId="73B5159B" w14:textId="77777777" w:rsidR="00270FF6" w:rsidRPr="004B1D55" w:rsidRDefault="00270FF6" w:rsidP="00A528EC">
            <w:pPr>
              <w:rPr>
                <w:rFonts w:ascii="Palatino Linotype" w:hAnsi="Palatino Linotype"/>
                <w:b/>
                <w:sz w:val="24"/>
                <w:szCs w:val="24"/>
              </w:rPr>
            </w:pPr>
          </w:p>
        </w:tc>
        <w:tc>
          <w:tcPr>
            <w:tcW w:w="3780" w:type="dxa"/>
            <w:vMerge/>
            <w:tcBorders>
              <w:top w:val="single" w:sz="4" w:space="0" w:color="auto"/>
              <w:left w:val="single" w:sz="4" w:space="0" w:color="auto"/>
              <w:bottom w:val="single" w:sz="4" w:space="0" w:color="auto"/>
              <w:right w:val="single" w:sz="4" w:space="0" w:color="auto"/>
            </w:tcBorders>
            <w:shd w:val="clear" w:color="auto" w:fill="7030A0"/>
            <w:vAlign w:val="center"/>
            <w:hideMark/>
          </w:tcPr>
          <w:p w14:paraId="050AD11A" w14:textId="77777777" w:rsidR="00270FF6" w:rsidRPr="004B1D55" w:rsidRDefault="00270FF6" w:rsidP="00A528EC">
            <w:pPr>
              <w:rPr>
                <w:rFonts w:ascii="Palatino Linotype" w:hAnsi="Palatino Linotype"/>
                <w:b/>
                <w:sz w:val="24"/>
                <w:szCs w:val="24"/>
              </w:rPr>
            </w:pPr>
          </w:p>
        </w:tc>
      </w:tr>
      <w:tr w:rsidR="00FF200D" w:rsidRPr="005A443A" w14:paraId="28B11232" w14:textId="77777777" w:rsidTr="004D579E">
        <w:trPr>
          <w:trHeight w:val="1988"/>
          <w:jc w:val="center"/>
        </w:trPr>
        <w:tc>
          <w:tcPr>
            <w:tcW w:w="4405" w:type="dxa"/>
            <w:vMerge w:val="restart"/>
            <w:tcBorders>
              <w:top w:val="single" w:sz="4" w:space="0" w:color="auto"/>
              <w:left w:val="single" w:sz="4" w:space="0" w:color="auto"/>
              <w:right w:val="single" w:sz="4" w:space="0" w:color="auto"/>
            </w:tcBorders>
          </w:tcPr>
          <w:p w14:paraId="2AB6553A" w14:textId="75034B21" w:rsidR="00FF200D" w:rsidRPr="004B1D55" w:rsidRDefault="00FF200D" w:rsidP="00FF200D">
            <w:pPr>
              <w:rPr>
                <w:rFonts w:ascii="Palatino Linotype" w:hAnsi="Palatino Linotype"/>
                <w:sz w:val="24"/>
                <w:szCs w:val="24"/>
              </w:rPr>
            </w:pPr>
            <w:r w:rsidRPr="004B1D55">
              <w:rPr>
                <w:rFonts w:ascii="Palatino Linotype" w:hAnsi="Palatino Linotype"/>
                <w:b/>
                <w:bCs/>
                <w:sz w:val="24"/>
                <w:szCs w:val="24"/>
              </w:rPr>
              <w:t xml:space="preserve">3. </w:t>
            </w:r>
            <w:r w:rsidRPr="004B1D55">
              <w:rPr>
                <w:rFonts w:ascii="Palatino Linotype" w:hAnsi="Palatino Linotype"/>
                <w:sz w:val="24"/>
                <w:szCs w:val="24"/>
              </w:rPr>
              <w:t xml:space="preserve">Develop </w:t>
            </w:r>
            <w:r w:rsidR="007C1434">
              <w:rPr>
                <w:rFonts w:ascii="Palatino Linotype" w:hAnsi="Palatino Linotype"/>
                <w:sz w:val="24"/>
                <w:szCs w:val="24"/>
              </w:rPr>
              <w:t>a</w:t>
            </w:r>
            <w:r w:rsidR="007C1434" w:rsidRPr="004B1D55">
              <w:rPr>
                <w:rFonts w:ascii="Palatino Linotype" w:hAnsi="Palatino Linotype"/>
                <w:sz w:val="24"/>
                <w:szCs w:val="24"/>
              </w:rPr>
              <w:t xml:space="preserve">nd Implement </w:t>
            </w:r>
            <w:r w:rsidR="007C1434">
              <w:rPr>
                <w:rFonts w:ascii="Palatino Linotype" w:hAnsi="Palatino Linotype"/>
                <w:sz w:val="24"/>
                <w:szCs w:val="24"/>
              </w:rPr>
              <w:t>a</w:t>
            </w:r>
            <w:r w:rsidR="007C1434" w:rsidRPr="004B1D55">
              <w:rPr>
                <w:rFonts w:ascii="Palatino Linotype" w:hAnsi="Palatino Linotype"/>
                <w:sz w:val="24"/>
                <w:szCs w:val="24"/>
              </w:rPr>
              <w:t xml:space="preserve"> Code </w:t>
            </w:r>
            <w:r w:rsidR="007C1434">
              <w:rPr>
                <w:rFonts w:ascii="Palatino Linotype" w:hAnsi="Palatino Linotype"/>
                <w:sz w:val="24"/>
                <w:szCs w:val="24"/>
              </w:rPr>
              <w:t>o</w:t>
            </w:r>
            <w:r w:rsidR="007C1434" w:rsidRPr="004B1D55">
              <w:rPr>
                <w:rFonts w:ascii="Palatino Linotype" w:hAnsi="Palatino Linotype"/>
                <w:sz w:val="24"/>
                <w:szCs w:val="24"/>
              </w:rPr>
              <w:t xml:space="preserve">f Ethics/Conduct </w:t>
            </w:r>
            <w:r w:rsidR="007C1434">
              <w:rPr>
                <w:rFonts w:ascii="Palatino Linotype" w:hAnsi="Palatino Linotype"/>
                <w:sz w:val="24"/>
                <w:szCs w:val="24"/>
              </w:rPr>
              <w:t>f</w:t>
            </w:r>
            <w:r w:rsidR="007C1434" w:rsidRPr="004B1D55">
              <w:rPr>
                <w:rFonts w:ascii="Palatino Linotype" w:hAnsi="Palatino Linotype"/>
                <w:sz w:val="24"/>
                <w:szCs w:val="24"/>
              </w:rPr>
              <w:t xml:space="preserve">or Journalists </w:t>
            </w:r>
            <w:r w:rsidR="007C1434">
              <w:rPr>
                <w:rFonts w:ascii="Palatino Linotype" w:hAnsi="Palatino Linotype"/>
                <w:sz w:val="24"/>
                <w:szCs w:val="24"/>
              </w:rPr>
              <w:t>a</w:t>
            </w:r>
            <w:r w:rsidR="007C1434" w:rsidRPr="004B1D55">
              <w:rPr>
                <w:rFonts w:ascii="Palatino Linotype" w:hAnsi="Palatino Linotype"/>
                <w:sz w:val="24"/>
                <w:szCs w:val="24"/>
              </w:rPr>
              <w:t xml:space="preserve">nd Media Houses </w:t>
            </w:r>
          </w:p>
        </w:tc>
        <w:tc>
          <w:tcPr>
            <w:tcW w:w="4050" w:type="dxa"/>
            <w:tcBorders>
              <w:top w:val="single" w:sz="4" w:space="0" w:color="auto"/>
              <w:left w:val="single" w:sz="4" w:space="0" w:color="auto"/>
              <w:bottom w:val="single" w:sz="4" w:space="0" w:color="auto"/>
              <w:right w:val="single" w:sz="4" w:space="0" w:color="auto"/>
            </w:tcBorders>
            <w:vAlign w:val="center"/>
          </w:tcPr>
          <w:p w14:paraId="2FF06D09" w14:textId="6FBC88D7" w:rsidR="00FF200D" w:rsidRPr="004B1D55" w:rsidRDefault="00FF200D" w:rsidP="00FF200D">
            <w:pPr>
              <w:rPr>
                <w:rFonts w:ascii="Palatino Linotype" w:hAnsi="Palatino Linotype"/>
                <w:sz w:val="24"/>
                <w:szCs w:val="24"/>
              </w:rPr>
            </w:pPr>
            <w:r w:rsidRPr="004B1D55">
              <w:rPr>
                <w:rFonts w:ascii="Palatino Linotype" w:hAnsi="Palatino Linotype"/>
                <w:sz w:val="24"/>
                <w:szCs w:val="24"/>
              </w:rPr>
              <w:t>Code of Ethics/Conduct for journalists and media houses developed (</w:t>
            </w:r>
            <w:r w:rsidRPr="004B1D55">
              <w:rPr>
                <w:rFonts w:ascii="Palatino Linotype" w:hAnsi="Palatino Linotype" w:cs="Times New Roman"/>
                <w:w w:val="90"/>
                <w:sz w:val="24"/>
                <w:szCs w:val="24"/>
              </w:rPr>
              <w:t>indicate whether CoC is in-place)</w:t>
            </w:r>
          </w:p>
        </w:tc>
        <w:tc>
          <w:tcPr>
            <w:tcW w:w="2160" w:type="dxa"/>
            <w:vMerge w:val="restart"/>
            <w:tcBorders>
              <w:top w:val="single" w:sz="4" w:space="0" w:color="auto"/>
              <w:left w:val="single" w:sz="4" w:space="0" w:color="auto"/>
              <w:right w:val="single" w:sz="4" w:space="0" w:color="auto"/>
            </w:tcBorders>
            <w:vAlign w:val="center"/>
          </w:tcPr>
          <w:p w14:paraId="3593B961" w14:textId="77777777" w:rsidR="00FF200D" w:rsidRPr="004B1D55" w:rsidRDefault="00FF200D" w:rsidP="00FF200D">
            <w:pPr>
              <w:rPr>
                <w:rFonts w:ascii="Palatino Linotype" w:hAnsi="Palatino Linotype"/>
                <w:sz w:val="24"/>
                <w:szCs w:val="24"/>
              </w:rPr>
            </w:pPr>
          </w:p>
        </w:tc>
        <w:tc>
          <w:tcPr>
            <w:tcW w:w="3780" w:type="dxa"/>
            <w:vMerge w:val="restart"/>
            <w:tcBorders>
              <w:top w:val="single" w:sz="4" w:space="0" w:color="auto"/>
              <w:left w:val="single" w:sz="4" w:space="0" w:color="auto"/>
              <w:right w:val="single" w:sz="4" w:space="0" w:color="auto"/>
            </w:tcBorders>
            <w:vAlign w:val="center"/>
          </w:tcPr>
          <w:p w14:paraId="7F3B802C" w14:textId="77777777" w:rsidR="00FF200D" w:rsidRPr="004B1D55" w:rsidRDefault="00FF200D" w:rsidP="00FF200D">
            <w:pPr>
              <w:rPr>
                <w:rFonts w:ascii="Palatino Linotype" w:hAnsi="Palatino Linotype"/>
                <w:sz w:val="24"/>
                <w:szCs w:val="24"/>
              </w:rPr>
            </w:pPr>
          </w:p>
        </w:tc>
      </w:tr>
      <w:tr w:rsidR="00FF200D" w:rsidRPr="005A443A" w14:paraId="14765C19" w14:textId="77777777" w:rsidTr="004D579E">
        <w:trPr>
          <w:trHeight w:val="1987"/>
          <w:jc w:val="center"/>
        </w:trPr>
        <w:tc>
          <w:tcPr>
            <w:tcW w:w="4405" w:type="dxa"/>
            <w:vMerge/>
            <w:tcBorders>
              <w:left w:val="single" w:sz="4" w:space="0" w:color="auto"/>
              <w:bottom w:val="single" w:sz="4" w:space="0" w:color="auto"/>
              <w:right w:val="single" w:sz="4" w:space="0" w:color="auto"/>
            </w:tcBorders>
          </w:tcPr>
          <w:p w14:paraId="0D94854B" w14:textId="77777777" w:rsidR="00FF200D" w:rsidRPr="004B1D55" w:rsidRDefault="00FF200D" w:rsidP="00FF200D">
            <w:pPr>
              <w:rPr>
                <w:rFonts w:ascii="Palatino Linotype" w:hAnsi="Palatino Linotype"/>
                <w:b/>
                <w:bCs/>
                <w:sz w:val="24"/>
                <w:szCs w:val="24"/>
              </w:rPr>
            </w:pPr>
          </w:p>
        </w:tc>
        <w:tc>
          <w:tcPr>
            <w:tcW w:w="4050" w:type="dxa"/>
            <w:tcBorders>
              <w:top w:val="single" w:sz="4" w:space="0" w:color="auto"/>
              <w:left w:val="single" w:sz="4" w:space="0" w:color="auto"/>
              <w:bottom w:val="single" w:sz="4" w:space="0" w:color="auto"/>
              <w:right w:val="single" w:sz="4" w:space="0" w:color="auto"/>
            </w:tcBorders>
            <w:vAlign w:val="center"/>
          </w:tcPr>
          <w:p w14:paraId="15CA4300" w14:textId="2EDA8DF4" w:rsidR="00FF200D" w:rsidRPr="004B1D55" w:rsidRDefault="00FF200D" w:rsidP="00FF200D">
            <w:pPr>
              <w:rPr>
                <w:rFonts w:ascii="Palatino Linotype" w:hAnsi="Palatino Linotype"/>
                <w:sz w:val="24"/>
                <w:szCs w:val="24"/>
              </w:rPr>
            </w:pPr>
            <w:r w:rsidRPr="004B1D55">
              <w:rPr>
                <w:rFonts w:ascii="Palatino Linotype" w:hAnsi="Palatino Linotype"/>
                <w:sz w:val="24"/>
                <w:szCs w:val="24"/>
              </w:rPr>
              <w:t>Measures taken to implement Code of ethics/conduct for journalists and media houses</w:t>
            </w:r>
          </w:p>
        </w:tc>
        <w:tc>
          <w:tcPr>
            <w:tcW w:w="2160" w:type="dxa"/>
            <w:vMerge/>
            <w:tcBorders>
              <w:left w:val="single" w:sz="4" w:space="0" w:color="auto"/>
              <w:bottom w:val="single" w:sz="4" w:space="0" w:color="auto"/>
              <w:right w:val="single" w:sz="4" w:space="0" w:color="auto"/>
            </w:tcBorders>
            <w:vAlign w:val="center"/>
          </w:tcPr>
          <w:p w14:paraId="0B791CB0" w14:textId="77777777" w:rsidR="00FF200D" w:rsidRPr="004B1D55" w:rsidRDefault="00FF200D" w:rsidP="00FF200D">
            <w:pPr>
              <w:rPr>
                <w:rFonts w:ascii="Palatino Linotype" w:hAnsi="Palatino Linotype"/>
                <w:sz w:val="24"/>
                <w:szCs w:val="24"/>
              </w:rPr>
            </w:pPr>
          </w:p>
        </w:tc>
        <w:tc>
          <w:tcPr>
            <w:tcW w:w="3780" w:type="dxa"/>
            <w:vMerge/>
            <w:tcBorders>
              <w:left w:val="single" w:sz="4" w:space="0" w:color="auto"/>
              <w:bottom w:val="single" w:sz="4" w:space="0" w:color="auto"/>
              <w:right w:val="single" w:sz="4" w:space="0" w:color="auto"/>
            </w:tcBorders>
            <w:vAlign w:val="center"/>
          </w:tcPr>
          <w:p w14:paraId="404E3C91" w14:textId="77777777" w:rsidR="00FF200D" w:rsidRPr="004B1D55" w:rsidRDefault="00FF200D" w:rsidP="00FF200D">
            <w:pPr>
              <w:rPr>
                <w:rFonts w:ascii="Palatino Linotype" w:hAnsi="Palatino Linotype"/>
                <w:sz w:val="24"/>
                <w:szCs w:val="24"/>
              </w:rPr>
            </w:pPr>
          </w:p>
        </w:tc>
      </w:tr>
      <w:tr w:rsidR="00FF200D" w:rsidRPr="005A443A" w14:paraId="3A7E7F05" w14:textId="77777777" w:rsidTr="004D579E">
        <w:trPr>
          <w:jc w:val="center"/>
        </w:trPr>
        <w:tc>
          <w:tcPr>
            <w:tcW w:w="4405" w:type="dxa"/>
            <w:tcBorders>
              <w:top w:val="single" w:sz="4" w:space="0" w:color="auto"/>
              <w:left w:val="single" w:sz="4" w:space="0" w:color="auto"/>
              <w:bottom w:val="single" w:sz="4" w:space="0" w:color="auto"/>
              <w:right w:val="single" w:sz="4" w:space="0" w:color="auto"/>
            </w:tcBorders>
            <w:vAlign w:val="center"/>
            <w:hideMark/>
          </w:tcPr>
          <w:p w14:paraId="5629F3D2" w14:textId="09482179" w:rsidR="00FF200D" w:rsidRPr="004B1D55" w:rsidRDefault="00FF200D" w:rsidP="00FF200D">
            <w:pPr>
              <w:rPr>
                <w:rFonts w:ascii="Palatino Linotype" w:hAnsi="Palatino Linotype"/>
                <w:sz w:val="24"/>
                <w:szCs w:val="24"/>
              </w:rPr>
            </w:pPr>
            <w:r w:rsidRPr="004B1D55">
              <w:rPr>
                <w:rFonts w:ascii="Palatino Linotype" w:hAnsi="Palatino Linotype"/>
                <w:sz w:val="24"/>
                <w:szCs w:val="24"/>
              </w:rPr>
              <w:t xml:space="preserve">4. Develop </w:t>
            </w:r>
            <w:r w:rsidR="007C1434" w:rsidRPr="004B1D55">
              <w:rPr>
                <w:rFonts w:ascii="Palatino Linotype" w:hAnsi="Palatino Linotype"/>
                <w:sz w:val="24"/>
                <w:szCs w:val="24"/>
              </w:rPr>
              <w:t xml:space="preserve">Whistle Blowing </w:t>
            </w:r>
            <w:r w:rsidR="007C1434">
              <w:rPr>
                <w:rFonts w:ascii="Palatino Linotype" w:hAnsi="Palatino Linotype"/>
                <w:sz w:val="24"/>
                <w:szCs w:val="24"/>
              </w:rPr>
              <w:t>a</w:t>
            </w:r>
            <w:r w:rsidR="007C1434" w:rsidRPr="004B1D55">
              <w:rPr>
                <w:rFonts w:ascii="Palatino Linotype" w:hAnsi="Palatino Linotype"/>
                <w:sz w:val="24"/>
                <w:szCs w:val="24"/>
              </w:rPr>
              <w:t xml:space="preserve">nd </w:t>
            </w:r>
            <w:r w:rsidR="007C1434">
              <w:rPr>
                <w:rFonts w:ascii="Palatino Linotype" w:hAnsi="Palatino Linotype"/>
                <w:sz w:val="24"/>
                <w:szCs w:val="24"/>
              </w:rPr>
              <w:t>o</w:t>
            </w:r>
            <w:r w:rsidR="007C1434" w:rsidRPr="004B1D55">
              <w:rPr>
                <w:rFonts w:ascii="Palatino Linotype" w:hAnsi="Palatino Linotype"/>
                <w:sz w:val="24"/>
                <w:szCs w:val="24"/>
              </w:rPr>
              <w:t>ther Reporting Mechanism (</w:t>
            </w:r>
            <w:r w:rsidR="007C1434">
              <w:rPr>
                <w:rFonts w:ascii="Palatino Linotype" w:hAnsi="Palatino Linotype"/>
                <w:sz w:val="24"/>
                <w:szCs w:val="24"/>
              </w:rPr>
              <w:t>e.g</w:t>
            </w:r>
            <w:r w:rsidR="007C1434" w:rsidRPr="004B1D55">
              <w:rPr>
                <w:rFonts w:ascii="Palatino Linotype" w:hAnsi="Palatino Linotype"/>
                <w:sz w:val="24"/>
                <w:szCs w:val="24"/>
              </w:rPr>
              <w:t>. Hotlines</w:t>
            </w:r>
            <w:r w:rsidR="007C1434">
              <w:rPr>
                <w:rFonts w:ascii="Palatino Linotype" w:hAnsi="Palatino Linotype"/>
                <w:sz w:val="24"/>
                <w:szCs w:val="24"/>
              </w:rPr>
              <w:t>, Toll Free and other Digital Platform</w:t>
            </w:r>
            <w:r w:rsidRPr="004B1D55">
              <w:rPr>
                <w:rFonts w:ascii="Palatino Linotype" w:hAnsi="Palatino Linotype"/>
                <w:sz w:val="24"/>
                <w:szCs w:val="24"/>
              </w:rPr>
              <w:t xml:space="preserve">) </w:t>
            </w:r>
          </w:p>
        </w:tc>
        <w:tc>
          <w:tcPr>
            <w:tcW w:w="4050" w:type="dxa"/>
            <w:tcBorders>
              <w:top w:val="single" w:sz="4" w:space="0" w:color="auto"/>
              <w:left w:val="single" w:sz="4" w:space="0" w:color="auto"/>
              <w:bottom w:val="single" w:sz="4" w:space="0" w:color="auto"/>
              <w:right w:val="single" w:sz="4" w:space="0" w:color="auto"/>
            </w:tcBorders>
            <w:vAlign w:val="center"/>
            <w:hideMark/>
          </w:tcPr>
          <w:p w14:paraId="227BA9FD" w14:textId="77777777" w:rsidR="00FF200D" w:rsidRPr="004B1D55" w:rsidRDefault="00FF200D" w:rsidP="00FF200D">
            <w:pPr>
              <w:rPr>
                <w:rFonts w:ascii="Palatino Linotype" w:hAnsi="Palatino Linotype"/>
                <w:sz w:val="24"/>
                <w:szCs w:val="24"/>
              </w:rPr>
            </w:pPr>
            <w:r w:rsidRPr="004B1D55">
              <w:rPr>
                <w:rFonts w:ascii="Palatino Linotype" w:hAnsi="Palatino Linotype"/>
                <w:sz w:val="24"/>
                <w:szCs w:val="24"/>
              </w:rPr>
              <w:t>Whistleblowing and other reporting mechanisms developed (list reporting mechanisms in-place, including Whistle blowing)</w:t>
            </w:r>
          </w:p>
        </w:tc>
        <w:tc>
          <w:tcPr>
            <w:tcW w:w="2160" w:type="dxa"/>
            <w:tcBorders>
              <w:top w:val="single" w:sz="4" w:space="0" w:color="auto"/>
              <w:left w:val="single" w:sz="4" w:space="0" w:color="auto"/>
              <w:bottom w:val="single" w:sz="4" w:space="0" w:color="auto"/>
              <w:right w:val="single" w:sz="4" w:space="0" w:color="auto"/>
            </w:tcBorders>
            <w:vAlign w:val="center"/>
          </w:tcPr>
          <w:p w14:paraId="7D351B8F" w14:textId="77777777" w:rsidR="00FF200D" w:rsidRPr="004B1D55" w:rsidRDefault="00FF200D" w:rsidP="00FF200D">
            <w:pPr>
              <w:rPr>
                <w:rFonts w:ascii="Palatino Linotype" w:hAnsi="Palatino Linotype"/>
                <w:sz w:val="24"/>
                <w:szCs w:val="24"/>
              </w:rPr>
            </w:pPr>
          </w:p>
        </w:tc>
        <w:tc>
          <w:tcPr>
            <w:tcW w:w="3780" w:type="dxa"/>
            <w:tcBorders>
              <w:top w:val="single" w:sz="4" w:space="0" w:color="auto"/>
              <w:left w:val="single" w:sz="4" w:space="0" w:color="auto"/>
              <w:bottom w:val="single" w:sz="4" w:space="0" w:color="auto"/>
              <w:right w:val="single" w:sz="4" w:space="0" w:color="auto"/>
            </w:tcBorders>
            <w:vAlign w:val="center"/>
          </w:tcPr>
          <w:p w14:paraId="796F362E" w14:textId="77777777" w:rsidR="00FF200D" w:rsidRPr="004B1D55" w:rsidRDefault="00FF200D" w:rsidP="00FF200D">
            <w:pPr>
              <w:rPr>
                <w:rFonts w:ascii="Palatino Linotype" w:hAnsi="Palatino Linotype"/>
                <w:sz w:val="24"/>
                <w:szCs w:val="24"/>
              </w:rPr>
            </w:pPr>
          </w:p>
        </w:tc>
      </w:tr>
      <w:tr w:rsidR="00FF200D" w:rsidRPr="005A443A" w14:paraId="73119E5E" w14:textId="77777777" w:rsidTr="004D579E">
        <w:trPr>
          <w:trHeight w:val="1110"/>
          <w:jc w:val="center"/>
        </w:trPr>
        <w:tc>
          <w:tcPr>
            <w:tcW w:w="4405" w:type="dxa"/>
            <w:vMerge w:val="restart"/>
            <w:tcBorders>
              <w:top w:val="single" w:sz="4" w:space="0" w:color="auto"/>
              <w:left w:val="single" w:sz="4" w:space="0" w:color="auto"/>
              <w:right w:val="single" w:sz="4" w:space="0" w:color="auto"/>
            </w:tcBorders>
            <w:vAlign w:val="center"/>
          </w:tcPr>
          <w:p w14:paraId="139208CE" w14:textId="0EAAB43B" w:rsidR="00FF200D" w:rsidRPr="004B1D55" w:rsidRDefault="00FF200D" w:rsidP="00FF200D">
            <w:pPr>
              <w:rPr>
                <w:rFonts w:ascii="Palatino Linotype" w:hAnsi="Palatino Linotype"/>
                <w:sz w:val="24"/>
                <w:szCs w:val="24"/>
              </w:rPr>
            </w:pPr>
            <w:r w:rsidRPr="004B1D55">
              <w:rPr>
                <w:rFonts w:ascii="Palatino Linotype" w:hAnsi="Palatino Linotype"/>
                <w:b/>
                <w:bCs/>
                <w:sz w:val="24"/>
                <w:szCs w:val="24"/>
              </w:rPr>
              <w:lastRenderedPageBreak/>
              <w:t xml:space="preserve">5. </w:t>
            </w:r>
            <w:r w:rsidRPr="004B1D55">
              <w:rPr>
                <w:rFonts w:ascii="Palatino Linotype" w:hAnsi="Palatino Linotype"/>
                <w:bCs/>
                <w:sz w:val="24"/>
                <w:szCs w:val="24"/>
              </w:rPr>
              <w:t xml:space="preserve">Undertake </w:t>
            </w:r>
            <w:r w:rsidR="007C1434" w:rsidRPr="004B1D55">
              <w:rPr>
                <w:rFonts w:ascii="Palatino Linotype" w:hAnsi="Palatino Linotype"/>
                <w:bCs/>
                <w:sz w:val="24"/>
                <w:szCs w:val="24"/>
              </w:rPr>
              <w:t xml:space="preserve">Awareness-Raising Programmes </w:t>
            </w:r>
            <w:r w:rsidR="007C1434">
              <w:rPr>
                <w:rFonts w:ascii="Palatino Linotype" w:hAnsi="Palatino Linotype"/>
                <w:bCs/>
                <w:sz w:val="24"/>
                <w:szCs w:val="24"/>
              </w:rPr>
              <w:t>f</w:t>
            </w:r>
            <w:r w:rsidR="007C1434" w:rsidRPr="004B1D55">
              <w:rPr>
                <w:rFonts w:ascii="Palatino Linotype" w:hAnsi="Palatino Linotype"/>
                <w:bCs/>
                <w:sz w:val="24"/>
                <w:szCs w:val="24"/>
              </w:rPr>
              <w:t xml:space="preserve">or </w:t>
            </w:r>
            <w:r w:rsidR="007C1434">
              <w:rPr>
                <w:rFonts w:ascii="Palatino Linotype" w:hAnsi="Palatino Linotype"/>
                <w:bCs/>
                <w:sz w:val="24"/>
                <w:szCs w:val="24"/>
              </w:rPr>
              <w:t>t</w:t>
            </w:r>
            <w:r w:rsidR="007C1434" w:rsidRPr="004B1D55">
              <w:rPr>
                <w:rFonts w:ascii="Palatino Linotype" w:hAnsi="Palatino Linotype"/>
                <w:bCs/>
                <w:sz w:val="24"/>
                <w:szCs w:val="24"/>
              </w:rPr>
              <w:t>he Public</w:t>
            </w:r>
            <w:r w:rsidR="007C1434" w:rsidRPr="004B1D55">
              <w:rPr>
                <w:rFonts w:ascii="Palatino Linotype" w:hAnsi="Palatino Linotype"/>
                <w:b/>
                <w:bCs/>
                <w:sz w:val="24"/>
                <w:szCs w:val="24"/>
              </w:rPr>
              <w:t xml:space="preserve"> </w:t>
            </w:r>
            <w:r w:rsidR="007C1434" w:rsidRPr="004B1D55">
              <w:rPr>
                <w:rFonts w:ascii="Palatino Linotype" w:hAnsi="Palatino Linotype"/>
                <w:bCs/>
                <w:sz w:val="24"/>
                <w:szCs w:val="24"/>
              </w:rPr>
              <w:t xml:space="preserve">(Whistle Blowing </w:t>
            </w:r>
            <w:r w:rsidR="007C1434">
              <w:rPr>
                <w:rFonts w:ascii="Palatino Linotype" w:hAnsi="Palatino Linotype"/>
                <w:bCs/>
                <w:sz w:val="24"/>
                <w:szCs w:val="24"/>
              </w:rPr>
              <w:t>a</w:t>
            </w:r>
            <w:r w:rsidR="007C1434" w:rsidRPr="004B1D55">
              <w:rPr>
                <w:rFonts w:ascii="Palatino Linotype" w:hAnsi="Palatino Linotype"/>
                <w:bCs/>
                <w:sz w:val="24"/>
                <w:szCs w:val="24"/>
              </w:rPr>
              <w:t>nd Others)</w:t>
            </w:r>
          </w:p>
        </w:tc>
        <w:tc>
          <w:tcPr>
            <w:tcW w:w="4050" w:type="dxa"/>
            <w:tcBorders>
              <w:top w:val="single" w:sz="4" w:space="0" w:color="auto"/>
              <w:left w:val="single" w:sz="4" w:space="0" w:color="auto"/>
              <w:bottom w:val="single" w:sz="4" w:space="0" w:color="auto"/>
              <w:right w:val="single" w:sz="4" w:space="0" w:color="auto"/>
            </w:tcBorders>
            <w:vAlign w:val="center"/>
          </w:tcPr>
          <w:p w14:paraId="64687FEE" w14:textId="620F22CF" w:rsidR="00FF200D" w:rsidRPr="004B1D55" w:rsidRDefault="00FF200D" w:rsidP="00FF200D">
            <w:pPr>
              <w:rPr>
                <w:rFonts w:ascii="Palatino Linotype" w:hAnsi="Palatino Linotype"/>
                <w:sz w:val="24"/>
                <w:szCs w:val="24"/>
              </w:rPr>
            </w:pPr>
            <w:r w:rsidRPr="004B1D55">
              <w:rPr>
                <w:rFonts w:ascii="Palatino Linotype" w:hAnsi="Palatino Linotype"/>
                <w:sz w:val="24"/>
                <w:szCs w:val="24"/>
              </w:rPr>
              <w:t xml:space="preserve">Number of awareness raising programmes organised </w:t>
            </w:r>
          </w:p>
        </w:tc>
        <w:tc>
          <w:tcPr>
            <w:tcW w:w="2160" w:type="dxa"/>
            <w:tcBorders>
              <w:top w:val="single" w:sz="4" w:space="0" w:color="auto"/>
              <w:left w:val="single" w:sz="4" w:space="0" w:color="auto"/>
              <w:right w:val="single" w:sz="4" w:space="0" w:color="auto"/>
            </w:tcBorders>
            <w:vAlign w:val="center"/>
          </w:tcPr>
          <w:p w14:paraId="1800B70A" w14:textId="77777777" w:rsidR="00FF200D" w:rsidRPr="004B1D55" w:rsidRDefault="00FF200D" w:rsidP="00FF200D">
            <w:pPr>
              <w:rPr>
                <w:rFonts w:ascii="Palatino Linotype" w:hAnsi="Palatino Linotype"/>
                <w:sz w:val="24"/>
                <w:szCs w:val="24"/>
              </w:rPr>
            </w:pPr>
          </w:p>
        </w:tc>
        <w:tc>
          <w:tcPr>
            <w:tcW w:w="3780" w:type="dxa"/>
            <w:vMerge w:val="restart"/>
            <w:tcBorders>
              <w:top w:val="single" w:sz="4" w:space="0" w:color="auto"/>
              <w:left w:val="single" w:sz="4" w:space="0" w:color="auto"/>
              <w:right w:val="single" w:sz="4" w:space="0" w:color="auto"/>
            </w:tcBorders>
            <w:vAlign w:val="center"/>
          </w:tcPr>
          <w:p w14:paraId="6E7AAB7C" w14:textId="77777777" w:rsidR="00FF200D" w:rsidRPr="004B1D55" w:rsidRDefault="00FF200D" w:rsidP="00FF200D">
            <w:pPr>
              <w:rPr>
                <w:rFonts w:ascii="Palatino Linotype" w:hAnsi="Palatino Linotype"/>
                <w:sz w:val="24"/>
                <w:szCs w:val="24"/>
              </w:rPr>
            </w:pPr>
          </w:p>
        </w:tc>
      </w:tr>
      <w:tr w:rsidR="00FF200D" w:rsidRPr="005A443A" w14:paraId="3C12B4E7" w14:textId="77777777" w:rsidTr="004D579E">
        <w:trPr>
          <w:trHeight w:val="1110"/>
          <w:jc w:val="center"/>
        </w:trPr>
        <w:tc>
          <w:tcPr>
            <w:tcW w:w="4405" w:type="dxa"/>
            <w:vMerge/>
            <w:tcBorders>
              <w:left w:val="single" w:sz="4" w:space="0" w:color="auto"/>
              <w:right w:val="single" w:sz="4" w:space="0" w:color="auto"/>
            </w:tcBorders>
            <w:vAlign w:val="center"/>
          </w:tcPr>
          <w:p w14:paraId="544399CD" w14:textId="77777777" w:rsidR="00FF200D" w:rsidRPr="004B1D55" w:rsidRDefault="00FF200D" w:rsidP="00FF200D">
            <w:pPr>
              <w:rPr>
                <w:rFonts w:ascii="Palatino Linotype" w:hAnsi="Palatino Linotype"/>
                <w:b/>
                <w:bCs/>
                <w:sz w:val="24"/>
                <w:szCs w:val="24"/>
              </w:rPr>
            </w:pPr>
          </w:p>
        </w:tc>
        <w:tc>
          <w:tcPr>
            <w:tcW w:w="4050" w:type="dxa"/>
            <w:tcBorders>
              <w:top w:val="single" w:sz="4" w:space="0" w:color="auto"/>
              <w:left w:val="single" w:sz="4" w:space="0" w:color="auto"/>
              <w:bottom w:val="single" w:sz="4" w:space="0" w:color="auto"/>
              <w:right w:val="single" w:sz="4" w:space="0" w:color="auto"/>
            </w:tcBorders>
            <w:vAlign w:val="center"/>
          </w:tcPr>
          <w:p w14:paraId="407040B6" w14:textId="79B74540" w:rsidR="00FF200D" w:rsidRPr="004B1D55" w:rsidRDefault="00FF200D" w:rsidP="00FF200D">
            <w:pPr>
              <w:rPr>
                <w:rFonts w:ascii="Palatino Linotype" w:hAnsi="Palatino Linotype"/>
                <w:sz w:val="24"/>
                <w:szCs w:val="24"/>
              </w:rPr>
            </w:pPr>
            <w:r w:rsidRPr="004B1D55">
              <w:rPr>
                <w:rFonts w:ascii="Palatino Linotype" w:hAnsi="Palatino Linotype"/>
                <w:sz w:val="24"/>
                <w:szCs w:val="24"/>
              </w:rPr>
              <w:t>Number of beneficiaries</w:t>
            </w:r>
          </w:p>
        </w:tc>
        <w:tc>
          <w:tcPr>
            <w:tcW w:w="2160" w:type="dxa"/>
            <w:tcBorders>
              <w:left w:val="single" w:sz="4" w:space="0" w:color="auto"/>
              <w:right w:val="single" w:sz="4" w:space="0" w:color="auto"/>
            </w:tcBorders>
            <w:vAlign w:val="center"/>
          </w:tcPr>
          <w:p w14:paraId="2D6F6DE5" w14:textId="77777777" w:rsidR="00FF200D" w:rsidRPr="004B1D55" w:rsidRDefault="00FF200D" w:rsidP="00FF200D">
            <w:pPr>
              <w:rPr>
                <w:rFonts w:ascii="Palatino Linotype" w:hAnsi="Palatino Linotype"/>
                <w:sz w:val="24"/>
                <w:szCs w:val="24"/>
              </w:rPr>
            </w:pPr>
          </w:p>
        </w:tc>
        <w:tc>
          <w:tcPr>
            <w:tcW w:w="3780" w:type="dxa"/>
            <w:vMerge/>
            <w:tcBorders>
              <w:left w:val="single" w:sz="4" w:space="0" w:color="auto"/>
              <w:right w:val="single" w:sz="4" w:space="0" w:color="auto"/>
            </w:tcBorders>
            <w:vAlign w:val="center"/>
          </w:tcPr>
          <w:p w14:paraId="26D7B39F" w14:textId="77777777" w:rsidR="00FF200D" w:rsidRPr="004B1D55" w:rsidRDefault="00FF200D" w:rsidP="00FF200D">
            <w:pPr>
              <w:rPr>
                <w:rFonts w:ascii="Palatino Linotype" w:hAnsi="Palatino Linotype"/>
                <w:sz w:val="24"/>
                <w:szCs w:val="24"/>
              </w:rPr>
            </w:pPr>
          </w:p>
        </w:tc>
      </w:tr>
      <w:tr w:rsidR="002A2659" w:rsidRPr="005A443A" w14:paraId="4CB027C6" w14:textId="77777777" w:rsidTr="004D579E">
        <w:trPr>
          <w:trHeight w:val="1110"/>
          <w:jc w:val="center"/>
        </w:trPr>
        <w:tc>
          <w:tcPr>
            <w:tcW w:w="4405" w:type="dxa"/>
            <w:tcBorders>
              <w:left w:val="single" w:sz="4" w:space="0" w:color="auto"/>
              <w:right w:val="single" w:sz="4" w:space="0" w:color="auto"/>
            </w:tcBorders>
          </w:tcPr>
          <w:p w14:paraId="60052BD4" w14:textId="3742F860" w:rsidR="002A2659" w:rsidRPr="004B1D55" w:rsidRDefault="002A2659" w:rsidP="002A2659">
            <w:pPr>
              <w:rPr>
                <w:rFonts w:ascii="Palatino Linotype" w:hAnsi="Palatino Linotype"/>
                <w:b/>
                <w:bCs/>
                <w:sz w:val="24"/>
                <w:szCs w:val="24"/>
              </w:rPr>
            </w:pPr>
            <w:r w:rsidRPr="004B1D55">
              <w:rPr>
                <w:rFonts w:ascii="Palatino Linotype" w:hAnsi="Palatino Linotype"/>
                <w:b/>
                <w:bCs/>
                <w:sz w:val="24"/>
                <w:szCs w:val="24"/>
              </w:rPr>
              <w:t xml:space="preserve">11. </w:t>
            </w:r>
            <w:r w:rsidRPr="004B1D55">
              <w:rPr>
                <w:rFonts w:ascii="Palatino Linotype" w:hAnsi="Palatino Linotype"/>
                <w:sz w:val="24"/>
                <w:szCs w:val="24"/>
              </w:rPr>
              <w:t xml:space="preserve">Commission </w:t>
            </w:r>
            <w:r w:rsidR="007C1434" w:rsidRPr="004B1D55">
              <w:rPr>
                <w:rFonts w:ascii="Palatino Linotype" w:hAnsi="Palatino Linotype"/>
                <w:sz w:val="24"/>
                <w:szCs w:val="24"/>
              </w:rPr>
              <w:t xml:space="preserve">National Surveys </w:t>
            </w:r>
            <w:r w:rsidR="007C1434">
              <w:rPr>
                <w:rFonts w:ascii="Palatino Linotype" w:hAnsi="Palatino Linotype"/>
                <w:sz w:val="24"/>
                <w:szCs w:val="24"/>
              </w:rPr>
              <w:t>o</w:t>
            </w:r>
            <w:r w:rsidR="007C1434" w:rsidRPr="004B1D55">
              <w:rPr>
                <w:rFonts w:ascii="Palatino Linotype" w:hAnsi="Palatino Linotype"/>
                <w:sz w:val="24"/>
                <w:szCs w:val="24"/>
              </w:rPr>
              <w:t xml:space="preserve">f Public Perception, Awareness, Attitudes </w:t>
            </w:r>
            <w:r w:rsidR="007C1434">
              <w:rPr>
                <w:rFonts w:ascii="Palatino Linotype" w:hAnsi="Palatino Linotype"/>
                <w:sz w:val="24"/>
                <w:szCs w:val="24"/>
              </w:rPr>
              <w:t>a</w:t>
            </w:r>
            <w:r w:rsidR="007C1434" w:rsidRPr="004B1D55">
              <w:rPr>
                <w:rFonts w:ascii="Palatino Linotype" w:hAnsi="Palatino Linotype"/>
                <w:sz w:val="24"/>
                <w:szCs w:val="24"/>
              </w:rPr>
              <w:t xml:space="preserve">nd Performance </w:t>
            </w:r>
            <w:r w:rsidR="007C1434">
              <w:rPr>
                <w:rFonts w:ascii="Palatino Linotype" w:hAnsi="Palatino Linotype"/>
                <w:sz w:val="24"/>
                <w:szCs w:val="24"/>
              </w:rPr>
              <w:t>o</w:t>
            </w:r>
            <w:r w:rsidR="007C1434" w:rsidRPr="004B1D55">
              <w:rPr>
                <w:rFonts w:ascii="Palatino Linotype" w:hAnsi="Palatino Linotype"/>
                <w:sz w:val="24"/>
                <w:szCs w:val="24"/>
              </w:rPr>
              <w:t xml:space="preserve">f </w:t>
            </w:r>
            <w:r w:rsidRPr="004B1D55">
              <w:rPr>
                <w:rFonts w:ascii="Palatino Linotype" w:hAnsi="Palatino Linotype"/>
                <w:sz w:val="24"/>
                <w:szCs w:val="24"/>
              </w:rPr>
              <w:t>A</w:t>
            </w:r>
            <w:r w:rsidR="007C1434">
              <w:rPr>
                <w:rFonts w:ascii="Palatino Linotype" w:hAnsi="Palatino Linotype"/>
                <w:sz w:val="24"/>
                <w:szCs w:val="24"/>
              </w:rPr>
              <w:t>nti-</w:t>
            </w:r>
            <w:r w:rsidRPr="004B1D55">
              <w:rPr>
                <w:rFonts w:ascii="Palatino Linotype" w:hAnsi="Palatino Linotype"/>
                <w:sz w:val="24"/>
                <w:szCs w:val="24"/>
              </w:rPr>
              <w:t>C</w:t>
            </w:r>
            <w:r w:rsidR="007C1434">
              <w:rPr>
                <w:rFonts w:ascii="Palatino Linotype" w:hAnsi="Palatino Linotype"/>
                <w:sz w:val="24"/>
                <w:szCs w:val="24"/>
              </w:rPr>
              <w:t>orruption</w:t>
            </w:r>
            <w:r w:rsidRPr="004B1D55">
              <w:rPr>
                <w:rFonts w:ascii="Palatino Linotype" w:hAnsi="Palatino Linotype"/>
                <w:sz w:val="24"/>
                <w:szCs w:val="24"/>
              </w:rPr>
              <w:t xml:space="preserve"> </w:t>
            </w:r>
            <w:r w:rsidR="007C1434" w:rsidRPr="004B1D55">
              <w:rPr>
                <w:rFonts w:ascii="Palatino Linotype" w:hAnsi="Palatino Linotype"/>
                <w:sz w:val="24"/>
                <w:szCs w:val="24"/>
              </w:rPr>
              <w:t>Agencies Biannually</w:t>
            </w:r>
          </w:p>
        </w:tc>
        <w:tc>
          <w:tcPr>
            <w:tcW w:w="4050" w:type="dxa"/>
            <w:tcBorders>
              <w:top w:val="single" w:sz="4" w:space="0" w:color="auto"/>
              <w:left w:val="single" w:sz="4" w:space="0" w:color="auto"/>
              <w:bottom w:val="single" w:sz="4" w:space="0" w:color="auto"/>
              <w:right w:val="single" w:sz="4" w:space="0" w:color="auto"/>
            </w:tcBorders>
            <w:vAlign w:val="center"/>
          </w:tcPr>
          <w:p w14:paraId="416F60EC" w14:textId="0BA45F1B" w:rsidR="002A2659" w:rsidRPr="004B1D55" w:rsidRDefault="002A2659" w:rsidP="002A2659">
            <w:pPr>
              <w:rPr>
                <w:rFonts w:ascii="Palatino Linotype" w:hAnsi="Palatino Linotype"/>
                <w:sz w:val="24"/>
                <w:szCs w:val="24"/>
              </w:rPr>
            </w:pPr>
            <w:r w:rsidRPr="004B1D55">
              <w:rPr>
                <w:rFonts w:ascii="Palatino Linotype" w:hAnsi="Palatino Linotype"/>
                <w:sz w:val="24"/>
                <w:szCs w:val="24"/>
              </w:rPr>
              <w:t>National surveys of public perception, awareness, attitudes and performance of AC agencies Commissioned bi-annually. (Indicate actions/measures taken)</w:t>
            </w:r>
          </w:p>
        </w:tc>
        <w:tc>
          <w:tcPr>
            <w:tcW w:w="2160" w:type="dxa"/>
            <w:tcBorders>
              <w:left w:val="single" w:sz="4" w:space="0" w:color="auto"/>
              <w:right w:val="single" w:sz="4" w:space="0" w:color="auto"/>
            </w:tcBorders>
            <w:vAlign w:val="center"/>
          </w:tcPr>
          <w:p w14:paraId="68E60FB4" w14:textId="77777777" w:rsidR="002A2659" w:rsidRPr="004B1D55" w:rsidRDefault="002A2659" w:rsidP="002A2659">
            <w:pPr>
              <w:rPr>
                <w:rFonts w:ascii="Palatino Linotype" w:hAnsi="Palatino Linotype"/>
                <w:sz w:val="24"/>
                <w:szCs w:val="24"/>
              </w:rPr>
            </w:pPr>
          </w:p>
        </w:tc>
        <w:tc>
          <w:tcPr>
            <w:tcW w:w="3780" w:type="dxa"/>
            <w:tcBorders>
              <w:left w:val="single" w:sz="4" w:space="0" w:color="auto"/>
              <w:right w:val="single" w:sz="4" w:space="0" w:color="auto"/>
            </w:tcBorders>
            <w:vAlign w:val="center"/>
          </w:tcPr>
          <w:p w14:paraId="5CF561A7" w14:textId="77777777" w:rsidR="002A2659" w:rsidRPr="004B1D55" w:rsidRDefault="002A2659" w:rsidP="002A2659">
            <w:pPr>
              <w:rPr>
                <w:rFonts w:ascii="Palatino Linotype" w:hAnsi="Palatino Linotype"/>
                <w:sz w:val="24"/>
                <w:szCs w:val="24"/>
              </w:rPr>
            </w:pPr>
          </w:p>
        </w:tc>
      </w:tr>
      <w:tr w:rsidR="002A2659" w:rsidRPr="005A443A" w14:paraId="5BBFE5E9" w14:textId="77777777" w:rsidTr="004D579E">
        <w:trPr>
          <w:trHeight w:val="1110"/>
          <w:jc w:val="center"/>
        </w:trPr>
        <w:tc>
          <w:tcPr>
            <w:tcW w:w="4405" w:type="dxa"/>
            <w:tcBorders>
              <w:left w:val="single" w:sz="4" w:space="0" w:color="auto"/>
              <w:right w:val="single" w:sz="4" w:space="0" w:color="auto"/>
            </w:tcBorders>
          </w:tcPr>
          <w:p w14:paraId="19BEE1FA" w14:textId="2F8F07BA" w:rsidR="002A2659" w:rsidRPr="004B1D55" w:rsidRDefault="002A2659" w:rsidP="002A2659">
            <w:pPr>
              <w:rPr>
                <w:rFonts w:ascii="Palatino Linotype" w:hAnsi="Palatino Linotype"/>
                <w:b/>
                <w:bCs/>
                <w:sz w:val="24"/>
                <w:szCs w:val="24"/>
              </w:rPr>
            </w:pPr>
            <w:r w:rsidRPr="004B1D55">
              <w:rPr>
                <w:rFonts w:ascii="Palatino Linotype" w:hAnsi="Palatino Linotype"/>
                <w:b/>
                <w:bCs/>
                <w:sz w:val="24"/>
                <w:szCs w:val="24"/>
              </w:rPr>
              <w:t>14.</w:t>
            </w:r>
            <w:r w:rsidRPr="004B1D55">
              <w:rPr>
                <w:rFonts w:ascii="Palatino Linotype" w:hAnsi="Palatino Linotype"/>
                <w:sz w:val="24"/>
                <w:szCs w:val="24"/>
              </w:rPr>
              <w:t xml:space="preserve"> Establish </w:t>
            </w:r>
            <w:r w:rsidR="007C1434">
              <w:rPr>
                <w:rFonts w:ascii="Palatino Linotype" w:hAnsi="Palatino Linotype"/>
                <w:sz w:val="24"/>
                <w:szCs w:val="24"/>
              </w:rPr>
              <w:t>a</w:t>
            </w:r>
            <w:r w:rsidR="007C1434" w:rsidRPr="004B1D55">
              <w:rPr>
                <w:rFonts w:ascii="Palatino Linotype" w:hAnsi="Palatino Linotype"/>
                <w:sz w:val="24"/>
                <w:szCs w:val="24"/>
              </w:rPr>
              <w:t xml:space="preserve">nd Enforce Codes </w:t>
            </w:r>
            <w:r w:rsidR="007C1434">
              <w:rPr>
                <w:rFonts w:ascii="Palatino Linotype" w:hAnsi="Palatino Linotype"/>
                <w:sz w:val="24"/>
                <w:szCs w:val="24"/>
              </w:rPr>
              <w:t>o</w:t>
            </w:r>
            <w:r w:rsidR="007C1434" w:rsidRPr="004B1D55">
              <w:rPr>
                <w:rFonts w:ascii="Palatino Linotype" w:hAnsi="Palatino Linotype"/>
                <w:sz w:val="24"/>
                <w:szCs w:val="24"/>
              </w:rPr>
              <w:t xml:space="preserve">f Conduct </w:t>
            </w:r>
            <w:r w:rsidRPr="004B1D55">
              <w:rPr>
                <w:rFonts w:ascii="Palatino Linotype" w:hAnsi="Palatino Linotype"/>
                <w:sz w:val="24"/>
                <w:szCs w:val="24"/>
              </w:rPr>
              <w:t xml:space="preserve">for and within all NGOs </w:t>
            </w:r>
          </w:p>
        </w:tc>
        <w:tc>
          <w:tcPr>
            <w:tcW w:w="4050" w:type="dxa"/>
            <w:tcBorders>
              <w:top w:val="single" w:sz="4" w:space="0" w:color="auto"/>
              <w:left w:val="single" w:sz="4" w:space="0" w:color="auto"/>
              <w:bottom w:val="single" w:sz="4" w:space="0" w:color="auto"/>
              <w:right w:val="single" w:sz="4" w:space="0" w:color="auto"/>
            </w:tcBorders>
            <w:vAlign w:val="center"/>
          </w:tcPr>
          <w:p w14:paraId="4AF00112" w14:textId="399738AF" w:rsidR="002A2659" w:rsidRPr="004B1D55" w:rsidRDefault="002A2659" w:rsidP="002A2659">
            <w:pPr>
              <w:rPr>
                <w:rFonts w:ascii="Palatino Linotype" w:hAnsi="Palatino Linotype"/>
                <w:sz w:val="24"/>
                <w:szCs w:val="24"/>
              </w:rPr>
            </w:pPr>
            <w:r w:rsidRPr="004B1D55">
              <w:rPr>
                <w:rFonts w:ascii="Palatino Linotype" w:hAnsi="Palatino Linotype"/>
                <w:sz w:val="24"/>
                <w:szCs w:val="24"/>
              </w:rPr>
              <w:t xml:space="preserve">Actions taken to establish and/or enforce Code of conduct for NGOs </w:t>
            </w:r>
          </w:p>
        </w:tc>
        <w:tc>
          <w:tcPr>
            <w:tcW w:w="2160" w:type="dxa"/>
            <w:tcBorders>
              <w:left w:val="single" w:sz="4" w:space="0" w:color="auto"/>
              <w:right w:val="single" w:sz="4" w:space="0" w:color="auto"/>
            </w:tcBorders>
            <w:vAlign w:val="center"/>
          </w:tcPr>
          <w:p w14:paraId="7465F3CA" w14:textId="77777777" w:rsidR="002A2659" w:rsidRPr="004B1D55" w:rsidRDefault="002A2659" w:rsidP="002A2659">
            <w:pPr>
              <w:rPr>
                <w:rFonts w:ascii="Palatino Linotype" w:hAnsi="Palatino Linotype"/>
                <w:sz w:val="24"/>
                <w:szCs w:val="24"/>
              </w:rPr>
            </w:pPr>
          </w:p>
        </w:tc>
        <w:tc>
          <w:tcPr>
            <w:tcW w:w="3780" w:type="dxa"/>
            <w:tcBorders>
              <w:left w:val="single" w:sz="4" w:space="0" w:color="auto"/>
              <w:right w:val="single" w:sz="4" w:space="0" w:color="auto"/>
            </w:tcBorders>
            <w:vAlign w:val="center"/>
          </w:tcPr>
          <w:p w14:paraId="06468DF0" w14:textId="77777777" w:rsidR="002A2659" w:rsidRPr="004B1D55" w:rsidRDefault="002A2659" w:rsidP="002A2659">
            <w:pPr>
              <w:rPr>
                <w:rFonts w:ascii="Palatino Linotype" w:hAnsi="Palatino Linotype"/>
                <w:sz w:val="24"/>
                <w:szCs w:val="24"/>
              </w:rPr>
            </w:pPr>
          </w:p>
        </w:tc>
      </w:tr>
      <w:tr w:rsidR="002A2659" w:rsidRPr="005A443A" w14:paraId="32E19718" w14:textId="77777777" w:rsidTr="004D579E">
        <w:trPr>
          <w:trHeight w:val="1110"/>
          <w:jc w:val="center"/>
        </w:trPr>
        <w:tc>
          <w:tcPr>
            <w:tcW w:w="4405" w:type="dxa"/>
            <w:tcBorders>
              <w:left w:val="single" w:sz="4" w:space="0" w:color="auto"/>
              <w:bottom w:val="single" w:sz="4" w:space="0" w:color="auto"/>
              <w:right w:val="single" w:sz="4" w:space="0" w:color="auto"/>
            </w:tcBorders>
          </w:tcPr>
          <w:p w14:paraId="6AB99E48" w14:textId="338604FB" w:rsidR="002A2659" w:rsidRPr="004B1D55" w:rsidRDefault="002A2659" w:rsidP="002A2659">
            <w:pPr>
              <w:rPr>
                <w:rFonts w:ascii="Palatino Linotype" w:hAnsi="Palatino Linotype"/>
                <w:b/>
                <w:bCs/>
                <w:sz w:val="24"/>
                <w:szCs w:val="24"/>
              </w:rPr>
            </w:pPr>
            <w:r w:rsidRPr="004B1D55">
              <w:rPr>
                <w:rFonts w:ascii="Palatino Linotype" w:hAnsi="Palatino Linotype"/>
                <w:b/>
                <w:bCs/>
                <w:sz w:val="24"/>
                <w:szCs w:val="24"/>
              </w:rPr>
              <w:t>16.</w:t>
            </w:r>
            <w:r w:rsidRPr="004B1D55">
              <w:rPr>
                <w:rFonts w:ascii="Palatino Linotype" w:hAnsi="Palatino Linotype"/>
                <w:sz w:val="24"/>
                <w:szCs w:val="24"/>
              </w:rPr>
              <w:t xml:space="preserve"> Strengthen </w:t>
            </w:r>
            <w:r w:rsidR="004D579E" w:rsidRPr="004B1D55">
              <w:rPr>
                <w:rFonts w:ascii="Palatino Linotype" w:hAnsi="Palatino Linotype"/>
                <w:sz w:val="24"/>
                <w:szCs w:val="24"/>
              </w:rPr>
              <w:t xml:space="preserve">Institutional </w:t>
            </w:r>
            <w:r w:rsidR="004D579E">
              <w:rPr>
                <w:rFonts w:ascii="Palatino Linotype" w:hAnsi="Palatino Linotype"/>
                <w:sz w:val="24"/>
                <w:szCs w:val="24"/>
              </w:rPr>
              <w:t>a</w:t>
            </w:r>
            <w:r w:rsidR="004D579E" w:rsidRPr="004B1D55">
              <w:rPr>
                <w:rFonts w:ascii="Palatino Linotype" w:hAnsi="Palatino Linotype"/>
                <w:sz w:val="24"/>
                <w:szCs w:val="24"/>
              </w:rPr>
              <w:t xml:space="preserve">nd Operational Capacity </w:t>
            </w:r>
            <w:r w:rsidR="004D579E">
              <w:rPr>
                <w:rFonts w:ascii="Palatino Linotype" w:hAnsi="Palatino Linotype"/>
                <w:sz w:val="24"/>
                <w:szCs w:val="24"/>
              </w:rPr>
              <w:t>o</w:t>
            </w:r>
            <w:r w:rsidR="004D579E" w:rsidRPr="004B1D55">
              <w:rPr>
                <w:rFonts w:ascii="Palatino Linotype" w:hAnsi="Palatino Linotype"/>
                <w:sz w:val="24"/>
                <w:szCs w:val="24"/>
              </w:rPr>
              <w:t xml:space="preserve">f Civil Society Organizations </w:t>
            </w:r>
            <w:r w:rsidR="004D579E">
              <w:rPr>
                <w:rFonts w:ascii="Palatino Linotype" w:hAnsi="Palatino Linotype"/>
                <w:sz w:val="24"/>
                <w:szCs w:val="24"/>
              </w:rPr>
              <w:t>i</w:t>
            </w:r>
            <w:r w:rsidR="004D579E" w:rsidRPr="004B1D55">
              <w:rPr>
                <w:rFonts w:ascii="Palatino Linotype" w:hAnsi="Palatino Linotype"/>
                <w:sz w:val="24"/>
                <w:szCs w:val="24"/>
              </w:rPr>
              <w:t xml:space="preserve">n Monitoring </w:t>
            </w:r>
            <w:r w:rsidR="004D579E">
              <w:rPr>
                <w:rFonts w:ascii="Palatino Linotype" w:hAnsi="Palatino Linotype"/>
                <w:sz w:val="24"/>
                <w:szCs w:val="24"/>
              </w:rPr>
              <w:t>a</w:t>
            </w:r>
            <w:r w:rsidR="004D579E" w:rsidRPr="004B1D55">
              <w:rPr>
                <w:rFonts w:ascii="Palatino Linotype" w:hAnsi="Palatino Linotype"/>
                <w:sz w:val="24"/>
                <w:szCs w:val="24"/>
              </w:rPr>
              <w:t xml:space="preserve">nd Evaluating Public Revenue </w:t>
            </w:r>
            <w:r w:rsidR="004D579E">
              <w:rPr>
                <w:rFonts w:ascii="Palatino Linotype" w:hAnsi="Palatino Linotype"/>
                <w:sz w:val="24"/>
                <w:szCs w:val="24"/>
              </w:rPr>
              <w:t>a</w:t>
            </w:r>
            <w:r w:rsidR="004D579E" w:rsidRPr="004B1D55">
              <w:rPr>
                <w:rFonts w:ascii="Palatino Linotype" w:hAnsi="Palatino Linotype"/>
                <w:sz w:val="24"/>
                <w:szCs w:val="24"/>
              </w:rPr>
              <w:t xml:space="preserve">nd Expenditure </w:t>
            </w:r>
            <w:r w:rsidR="004D579E">
              <w:rPr>
                <w:rFonts w:ascii="Palatino Linotype" w:hAnsi="Palatino Linotype"/>
                <w:sz w:val="24"/>
                <w:szCs w:val="24"/>
              </w:rPr>
              <w:t>a</w:t>
            </w:r>
            <w:r w:rsidR="004D579E" w:rsidRPr="004B1D55">
              <w:rPr>
                <w:rFonts w:ascii="Palatino Linotype" w:hAnsi="Palatino Linotype"/>
                <w:sz w:val="24"/>
                <w:szCs w:val="24"/>
              </w:rPr>
              <w:t>nd Physical Projects</w:t>
            </w:r>
          </w:p>
        </w:tc>
        <w:tc>
          <w:tcPr>
            <w:tcW w:w="4050" w:type="dxa"/>
            <w:tcBorders>
              <w:top w:val="single" w:sz="4" w:space="0" w:color="auto"/>
              <w:left w:val="single" w:sz="4" w:space="0" w:color="auto"/>
              <w:bottom w:val="single" w:sz="4" w:space="0" w:color="auto"/>
              <w:right w:val="single" w:sz="4" w:space="0" w:color="auto"/>
            </w:tcBorders>
            <w:vAlign w:val="center"/>
          </w:tcPr>
          <w:p w14:paraId="6DFA281D" w14:textId="7F9E1C58" w:rsidR="002A2659" w:rsidRPr="004B1D55" w:rsidRDefault="00926209" w:rsidP="002A2659">
            <w:pPr>
              <w:rPr>
                <w:rFonts w:ascii="Palatino Linotype" w:hAnsi="Palatino Linotype"/>
                <w:sz w:val="24"/>
                <w:szCs w:val="24"/>
              </w:rPr>
            </w:pPr>
            <w:r w:rsidRPr="004B1D55">
              <w:rPr>
                <w:rFonts w:ascii="Palatino Linotype" w:hAnsi="Palatino Linotype"/>
                <w:sz w:val="24"/>
                <w:szCs w:val="24"/>
              </w:rPr>
              <w:t>Measures taken to strengthen Institutional and operational capacities of CSOs in monitoring and evaluating public revenue, expenditure and physical projects</w:t>
            </w:r>
          </w:p>
        </w:tc>
        <w:tc>
          <w:tcPr>
            <w:tcW w:w="2160" w:type="dxa"/>
            <w:tcBorders>
              <w:left w:val="single" w:sz="4" w:space="0" w:color="auto"/>
              <w:bottom w:val="single" w:sz="4" w:space="0" w:color="auto"/>
              <w:right w:val="single" w:sz="4" w:space="0" w:color="auto"/>
            </w:tcBorders>
            <w:vAlign w:val="center"/>
          </w:tcPr>
          <w:p w14:paraId="30E1D952" w14:textId="77777777" w:rsidR="002A2659" w:rsidRPr="004B1D55" w:rsidRDefault="002A2659" w:rsidP="002A2659">
            <w:pPr>
              <w:rPr>
                <w:rFonts w:ascii="Palatino Linotype" w:hAnsi="Palatino Linotype"/>
                <w:sz w:val="24"/>
                <w:szCs w:val="24"/>
              </w:rPr>
            </w:pPr>
          </w:p>
        </w:tc>
        <w:tc>
          <w:tcPr>
            <w:tcW w:w="3780" w:type="dxa"/>
            <w:tcBorders>
              <w:left w:val="single" w:sz="4" w:space="0" w:color="auto"/>
              <w:bottom w:val="single" w:sz="4" w:space="0" w:color="auto"/>
              <w:right w:val="single" w:sz="4" w:space="0" w:color="auto"/>
            </w:tcBorders>
            <w:vAlign w:val="center"/>
          </w:tcPr>
          <w:p w14:paraId="635AF122" w14:textId="77777777" w:rsidR="002A2659" w:rsidRPr="004B1D55" w:rsidRDefault="002A2659" w:rsidP="002A2659">
            <w:pPr>
              <w:rPr>
                <w:rFonts w:ascii="Palatino Linotype" w:hAnsi="Palatino Linotype"/>
                <w:sz w:val="24"/>
                <w:szCs w:val="24"/>
              </w:rPr>
            </w:pPr>
          </w:p>
        </w:tc>
      </w:tr>
    </w:tbl>
    <w:p w14:paraId="1759A2A6" w14:textId="4B639750" w:rsidR="00CC0298" w:rsidRDefault="00CC0298" w:rsidP="00DF5821">
      <w:pPr>
        <w:jc w:val="center"/>
        <w:rPr>
          <w:rFonts w:ascii="Palatino Linotype" w:hAnsi="Palatino Linotype" w:cs="Arial"/>
          <w:b/>
          <w:bCs/>
          <w:sz w:val="28"/>
          <w:szCs w:val="28"/>
        </w:rPr>
      </w:pPr>
    </w:p>
    <w:p w14:paraId="697C6199" w14:textId="7A34199D" w:rsidR="004B1D55" w:rsidRDefault="004B1D55" w:rsidP="004B1D55">
      <w:pPr>
        <w:ind w:left="-720"/>
        <w:jc w:val="center"/>
        <w:rPr>
          <w:rFonts w:ascii="Palatino Linotype" w:eastAsia="Calibri" w:hAnsi="Palatino Linotype" w:cs="Arial"/>
          <w:b/>
          <w:sz w:val="28"/>
          <w:szCs w:val="28"/>
        </w:rPr>
      </w:pPr>
      <w:r w:rsidRPr="004A0496">
        <w:rPr>
          <w:rFonts w:ascii="Palatino Linotype" w:eastAsia="Calibri" w:hAnsi="Palatino Linotype" w:cs="Arial"/>
          <w:b/>
          <w:sz w:val="28"/>
          <w:szCs w:val="28"/>
        </w:rPr>
        <w:lastRenderedPageBreak/>
        <w:t>STRATEGIC OBJECTIVE 4</w:t>
      </w:r>
    </w:p>
    <w:p w14:paraId="3D1F45B1" w14:textId="3BC791D3" w:rsidR="00DA233E" w:rsidRDefault="00BE08D2" w:rsidP="004B1D55">
      <w:pPr>
        <w:ind w:left="-720"/>
        <w:jc w:val="center"/>
        <w:rPr>
          <w:rFonts w:ascii="Palatino Linotype" w:eastAsia="Calibri" w:hAnsi="Palatino Linotype" w:cs="Arial"/>
          <w:b/>
          <w:sz w:val="28"/>
          <w:szCs w:val="28"/>
        </w:rPr>
      </w:pPr>
      <w:r w:rsidRPr="004A0496">
        <w:rPr>
          <w:rFonts w:ascii="Palatino Linotype" w:eastAsia="Calibri" w:hAnsi="Palatino Linotype" w:cs="Arial"/>
          <w:b/>
          <w:sz w:val="28"/>
          <w:szCs w:val="28"/>
        </w:rPr>
        <w:t>TO CONDUCT EFFECTIVE INVESTIGATIONS AND PROSECUTIONS OF CORRUPT CONDUCT- SHORT AND MEDIUM TERM ACTIVITIES</w:t>
      </w:r>
    </w:p>
    <w:p w14:paraId="45232D0D" w14:textId="77777777" w:rsidR="00CC0298" w:rsidRPr="00235CC1" w:rsidRDefault="00CC0298" w:rsidP="00CC0298">
      <w:pPr>
        <w:spacing w:after="0" w:line="240" w:lineRule="auto"/>
        <w:rPr>
          <w:rFonts w:ascii="Times New Roman" w:eastAsia="Calibri" w:hAnsi="Times New Roman" w:cs="Times New Roman"/>
          <w:b/>
          <w:sz w:val="24"/>
          <w:szCs w:val="24"/>
        </w:rPr>
      </w:pPr>
    </w:p>
    <w:p w14:paraId="1954AAFD" w14:textId="77777777" w:rsidR="00F3225F" w:rsidRPr="00235CC1" w:rsidRDefault="00F3225F" w:rsidP="00F3225F">
      <w:pPr>
        <w:spacing w:after="0" w:line="240" w:lineRule="auto"/>
        <w:rPr>
          <w:rFonts w:ascii="Times New Roman" w:eastAsia="Calibri" w:hAnsi="Times New Roman" w:cs="Times New Roman"/>
          <w:b/>
          <w:sz w:val="24"/>
          <w:szCs w:val="24"/>
        </w:rPr>
      </w:pPr>
      <w:bookmarkStart w:id="1" w:name="_Hlk127949114"/>
    </w:p>
    <w:tbl>
      <w:tblPr>
        <w:tblStyle w:val="TableGrid"/>
        <w:tblW w:w="15097" w:type="dxa"/>
        <w:tblInd w:w="-882" w:type="dxa"/>
        <w:shd w:val="clear" w:color="auto" w:fill="A8D08D" w:themeFill="accent6" w:themeFillTint="99"/>
        <w:tblLook w:val="04A0" w:firstRow="1" w:lastRow="0" w:firstColumn="1" w:lastColumn="0" w:noHBand="0" w:noVBand="1"/>
      </w:tblPr>
      <w:tblGrid>
        <w:gridCol w:w="4117"/>
        <w:gridCol w:w="3600"/>
        <w:gridCol w:w="3960"/>
        <w:gridCol w:w="3420"/>
      </w:tblGrid>
      <w:tr w:rsidR="00F3225F" w:rsidRPr="004B1D55" w14:paraId="1154B243" w14:textId="77777777" w:rsidTr="00A528EC">
        <w:trPr>
          <w:trHeight w:val="509"/>
          <w:tblHeader/>
        </w:trPr>
        <w:tc>
          <w:tcPr>
            <w:tcW w:w="4117" w:type="dxa"/>
            <w:vMerge w:val="restart"/>
            <w:tcBorders>
              <w:top w:val="single" w:sz="4" w:space="0" w:color="auto"/>
              <w:left w:val="single" w:sz="4" w:space="0" w:color="auto"/>
              <w:bottom w:val="single" w:sz="4" w:space="0" w:color="auto"/>
              <w:right w:val="single" w:sz="4" w:space="0" w:color="auto"/>
            </w:tcBorders>
            <w:shd w:val="clear" w:color="auto" w:fill="7030A0"/>
            <w:hideMark/>
          </w:tcPr>
          <w:p w14:paraId="60305F89" w14:textId="77777777" w:rsidR="00F3225F" w:rsidRPr="004B1D55" w:rsidRDefault="00F3225F" w:rsidP="00A528EC">
            <w:pPr>
              <w:rPr>
                <w:rFonts w:ascii="Palatino Linotype" w:hAnsi="Palatino Linotype" w:cs="Times New Roman"/>
                <w:b/>
                <w:color w:val="FFFFFF" w:themeColor="background1"/>
                <w:sz w:val="24"/>
                <w:szCs w:val="24"/>
              </w:rPr>
            </w:pPr>
            <w:r w:rsidRPr="004B1D55">
              <w:rPr>
                <w:rFonts w:ascii="Palatino Linotype" w:hAnsi="Palatino Linotype"/>
                <w:b/>
                <w:color w:val="FFFFFF" w:themeColor="background1"/>
                <w:sz w:val="24"/>
                <w:szCs w:val="24"/>
              </w:rPr>
              <w:t>Ref/</w:t>
            </w:r>
            <w:r w:rsidRPr="004B1D55">
              <w:rPr>
                <w:rFonts w:ascii="Palatino Linotype" w:hAnsi="Palatino Linotype" w:cs="Times New Roman"/>
                <w:b/>
                <w:bCs/>
                <w:color w:val="FFFFFF" w:themeColor="background1"/>
                <w:sz w:val="24"/>
                <w:szCs w:val="24"/>
              </w:rPr>
              <w:t>Broad Activity</w:t>
            </w:r>
          </w:p>
        </w:tc>
        <w:tc>
          <w:tcPr>
            <w:tcW w:w="3600" w:type="dxa"/>
            <w:vMerge w:val="restart"/>
            <w:tcBorders>
              <w:top w:val="single" w:sz="4" w:space="0" w:color="auto"/>
              <w:left w:val="single" w:sz="4" w:space="0" w:color="auto"/>
              <w:bottom w:val="single" w:sz="4" w:space="0" w:color="auto"/>
              <w:right w:val="single" w:sz="4" w:space="0" w:color="auto"/>
            </w:tcBorders>
            <w:shd w:val="clear" w:color="auto" w:fill="7030A0"/>
            <w:hideMark/>
          </w:tcPr>
          <w:p w14:paraId="3ACDEA61" w14:textId="77777777" w:rsidR="00F3225F" w:rsidRPr="004B1D55" w:rsidRDefault="00F3225F" w:rsidP="00A528EC">
            <w:pPr>
              <w:rPr>
                <w:rFonts w:ascii="Palatino Linotype" w:hAnsi="Palatino Linotype" w:cs="Times New Roman"/>
                <w:b/>
                <w:bCs/>
                <w:color w:val="FFFFFF" w:themeColor="background1"/>
                <w:sz w:val="24"/>
                <w:szCs w:val="24"/>
              </w:rPr>
            </w:pPr>
            <w:r w:rsidRPr="004B1D55">
              <w:rPr>
                <w:rFonts w:ascii="Palatino Linotype" w:hAnsi="Palatino Linotype" w:cs="Times New Roman"/>
                <w:b/>
                <w:bCs/>
                <w:color w:val="FFFFFF" w:themeColor="background1"/>
                <w:sz w:val="24"/>
                <w:szCs w:val="24"/>
              </w:rPr>
              <w:t>Indicator</w:t>
            </w:r>
          </w:p>
        </w:tc>
        <w:tc>
          <w:tcPr>
            <w:tcW w:w="3960" w:type="dxa"/>
            <w:vMerge w:val="restart"/>
            <w:tcBorders>
              <w:top w:val="single" w:sz="4" w:space="0" w:color="auto"/>
              <w:left w:val="single" w:sz="4" w:space="0" w:color="auto"/>
              <w:bottom w:val="single" w:sz="4" w:space="0" w:color="auto"/>
              <w:right w:val="single" w:sz="4" w:space="0" w:color="auto"/>
            </w:tcBorders>
            <w:shd w:val="clear" w:color="auto" w:fill="7030A0"/>
            <w:hideMark/>
          </w:tcPr>
          <w:p w14:paraId="08A55C64" w14:textId="77777777" w:rsidR="00F3225F" w:rsidRPr="004B1D55" w:rsidRDefault="00F3225F" w:rsidP="00A528EC">
            <w:pPr>
              <w:rPr>
                <w:rFonts w:ascii="Palatino Linotype" w:hAnsi="Palatino Linotype" w:cs="Times New Roman"/>
                <w:b/>
                <w:bCs/>
                <w:color w:val="FFFFFF" w:themeColor="background1"/>
                <w:sz w:val="24"/>
                <w:szCs w:val="24"/>
              </w:rPr>
            </w:pPr>
            <w:r w:rsidRPr="004B1D55">
              <w:rPr>
                <w:rFonts w:ascii="Palatino Linotype" w:hAnsi="Palatino Linotype" w:cs="Times New Roman"/>
                <w:b/>
                <w:bCs/>
                <w:color w:val="FFFFFF" w:themeColor="background1"/>
                <w:sz w:val="24"/>
                <w:szCs w:val="24"/>
              </w:rPr>
              <w:t>Result (Status of Implementation)</w:t>
            </w:r>
          </w:p>
        </w:tc>
        <w:tc>
          <w:tcPr>
            <w:tcW w:w="3420" w:type="dxa"/>
            <w:vMerge w:val="restart"/>
            <w:tcBorders>
              <w:top w:val="single" w:sz="4" w:space="0" w:color="auto"/>
              <w:left w:val="single" w:sz="4" w:space="0" w:color="auto"/>
              <w:bottom w:val="single" w:sz="4" w:space="0" w:color="auto"/>
              <w:right w:val="single" w:sz="4" w:space="0" w:color="auto"/>
            </w:tcBorders>
            <w:shd w:val="clear" w:color="auto" w:fill="7030A0"/>
            <w:hideMark/>
          </w:tcPr>
          <w:p w14:paraId="4AD610F0" w14:textId="77777777" w:rsidR="00F3225F" w:rsidRPr="004B1D55" w:rsidRDefault="00F3225F" w:rsidP="00A528EC">
            <w:pPr>
              <w:rPr>
                <w:rFonts w:ascii="Palatino Linotype" w:hAnsi="Palatino Linotype" w:cs="Times New Roman"/>
                <w:b/>
                <w:bCs/>
                <w:color w:val="FFFFFF" w:themeColor="background1"/>
                <w:sz w:val="24"/>
                <w:szCs w:val="24"/>
              </w:rPr>
            </w:pPr>
            <w:r w:rsidRPr="004B1D55">
              <w:rPr>
                <w:rFonts w:ascii="Palatino Linotype" w:hAnsi="Palatino Linotype" w:cs="Times New Roman"/>
                <w:b/>
                <w:bCs/>
                <w:color w:val="FFFFFF" w:themeColor="background1"/>
                <w:sz w:val="24"/>
                <w:szCs w:val="24"/>
              </w:rPr>
              <w:t>Data Source (Means of Verification</w:t>
            </w:r>
          </w:p>
        </w:tc>
      </w:tr>
      <w:tr w:rsidR="00F3225F" w:rsidRPr="004B1D55" w14:paraId="42DEB2DB" w14:textId="77777777" w:rsidTr="00A528EC">
        <w:trPr>
          <w:trHeight w:val="509"/>
          <w:tblHeader/>
        </w:trPr>
        <w:tc>
          <w:tcPr>
            <w:tcW w:w="4117" w:type="dxa"/>
            <w:vMerge/>
            <w:tcBorders>
              <w:top w:val="single" w:sz="4" w:space="0" w:color="auto"/>
              <w:left w:val="single" w:sz="4" w:space="0" w:color="auto"/>
              <w:bottom w:val="single" w:sz="4" w:space="0" w:color="auto"/>
              <w:right w:val="single" w:sz="4" w:space="0" w:color="auto"/>
            </w:tcBorders>
            <w:shd w:val="clear" w:color="auto" w:fill="7030A0"/>
            <w:vAlign w:val="center"/>
            <w:hideMark/>
          </w:tcPr>
          <w:p w14:paraId="79477D77" w14:textId="77777777" w:rsidR="00F3225F" w:rsidRPr="004B1D55" w:rsidRDefault="00F3225F" w:rsidP="00A528EC">
            <w:pPr>
              <w:rPr>
                <w:rFonts w:ascii="Palatino Linotype" w:hAnsi="Palatino Linotype" w:cs="Times New Roman"/>
                <w:b/>
                <w:sz w:val="24"/>
                <w:szCs w:val="24"/>
              </w:rPr>
            </w:pPr>
          </w:p>
        </w:tc>
        <w:tc>
          <w:tcPr>
            <w:tcW w:w="3600" w:type="dxa"/>
            <w:vMerge/>
            <w:tcBorders>
              <w:top w:val="single" w:sz="4" w:space="0" w:color="auto"/>
              <w:left w:val="single" w:sz="4" w:space="0" w:color="auto"/>
              <w:bottom w:val="single" w:sz="4" w:space="0" w:color="auto"/>
              <w:right w:val="single" w:sz="4" w:space="0" w:color="auto"/>
            </w:tcBorders>
            <w:shd w:val="clear" w:color="auto" w:fill="7030A0"/>
            <w:vAlign w:val="center"/>
            <w:hideMark/>
          </w:tcPr>
          <w:p w14:paraId="46A54939" w14:textId="77777777" w:rsidR="00F3225F" w:rsidRPr="004B1D55" w:rsidRDefault="00F3225F" w:rsidP="00A528EC">
            <w:pPr>
              <w:rPr>
                <w:rFonts w:ascii="Palatino Linotype" w:hAnsi="Palatino Linotype" w:cs="Times New Roman"/>
                <w:b/>
                <w:bCs/>
                <w:sz w:val="24"/>
                <w:szCs w:val="24"/>
              </w:rPr>
            </w:pPr>
          </w:p>
        </w:tc>
        <w:tc>
          <w:tcPr>
            <w:tcW w:w="3960" w:type="dxa"/>
            <w:vMerge/>
            <w:tcBorders>
              <w:top w:val="single" w:sz="4" w:space="0" w:color="auto"/>
              <w:left w:val="single" w:sz="4" w:space="0" w:color="auto"/>
              <w:bottom w:val="single" w:sz="4" w:space="0" w:color="auto"/>
              <w:right w:val="single" w:sz="4" w:space="0" w:color="auto"/>
            </w:tcBorders>
            <w:shd w:val="clear" w:color="auto" w:fill="7030A0"/>
            <w:vAlign w:val="center"/>
            <w:hideMark/>
          </w:tcPr>
          <w:p w14:paraId="4DF6E773" w14:textId="77777777" w:rsidR="00F3225F" w:rsidRPr="004B1D55" w:rsidRDefault="00F3225F" w:rsidP="00A528EC">
            <w:pPr>
              <w:rPr>
                <w:rFonts w:ascii="Palatino Linotype" w:hAnsi="Palatino Linotype" w:cs="Times New Roman"/>
                <w:b/>
                <w:bCs/>
                <w:sz w:val="24"/>
                <w:szCs w:val="24"/>
              </w:rPr>
            </w:pPr>
          </w:p>
        </w:tc>
        <w:tc>
          <w:tcPr>
            <w:tcW w:w="3420" w:type="dxa"/>
            <w:vMerge/>
            <w:tcBorders>
              <w:top w:val="single" w:sz="4" w:space="0" w:color="auto"/>
              <w:left w:val="single" w:sz="4" w:space="0" w:color="auto"/>
              <w:bottom w:val="single" w:sz="4" w:space="0" w:color="auto"/>
              <w:right w:val="single" w:sz="4" w:space="0" w:color="auto"/>
            </w:tcBorders>
            <w:shd w:val="clear" w:color="auto" w:fill="7030A0"/>
            <w:vAlign w:val="center"/>
            <w:hideMark/>
          </w:tcPr>
          <w:p w14:paraId="1419F528" w14:textId="77777777" w:rsidR="00F3225F" w:rsidRPr="004B1D55" w:rsidRDefault="00F3225F" w:rsidP="00A528EC">
            <w:pPr>
              <w:rPr>
                <w:rFonts w:ascii="Palatino Linotype" w:hAnsi="Palatino Linotype" w:cs="Times New Roman"/>
                <w:b/>
                <w:bCs/>
                <w:sz w:val="24"/>
                <w:szCs w:val="24"/>
              </w:rPr>
            </w:pPr>
          </w:p>
        </w:tc>
      </w:tr>
      <w:tr w:rsidR="00334D37" w:rsidRPr="004B1D55" w14:paraId="38C4DBB2" w14:textId="77777777" w:rsidTr="00A528EC">
        <w:trPr>
          <w:trHeight w:val="773"/>
        </w:trPr>
        <w:tc>
          <w:tcPr>
            <w:tcW w:w="4117" w:type="dxa"/>
            <w:tcBorders>
              <w:top w:val="single" w:sz="4" w:space="0" w:color="auto"/>
              <w:left w:val="single" w:sz="4" w:space="0" w:color="auto"/>
              <w:bottom w:val="single" w:sz="4" w:space="0" w:color="auto"/>
              <w:right w:val="single" w:sz="4" w:space="0" w:color="auto"/>
            </w:tcBorders>
            <w:shd w:val="clear" w:color="auto" w:fill="auto"/>
          </w:tcPr>
          <w:p w14:paraId="08F4AA8F" w14:textId="15151402" w:rsidR="00334D37" w:rsidRPr="004B1D55" w:rsidRDefault="00334D37" w:rsidP="00334D37">
            <w:pPr>
              <w:rPr>
                <w:rFonts w:ascii="Palatino Linotype" w:hAnsi="Palatino Linotype" w:cs="Times New Roman"/>
                <w:b/>
                <w:bCs/>
                <w:color w:val="000000"/>
                <w:sz w:val="24"/>
                <w:szCs w:val="24"/>
              </w:rPr>
            </w:pPr>
            <w:r w:rsidRPr="004B1D55">
              <w:rPr>
                <w:rFonts w:ascii="Palatino Linotype" w:hAnsi="Palatino Linotype" w:cs="Times New Roman"/>
                <w:b/>
                <w:bCs/>
                <w:color w:val="000000"/>
                <w:sz w:val="24"/>
                <w:szCs w:val="24"/>
              </w:rPr>
              <w:t xml:space="preserve">5. </w:t>
            </w:r>
            <w:r w:rsidRPr="004B1D55">
              <w:rPr>
                <w:rFonts w:ascii="Palatino Linotype" w:hAnsi="Palatino Linotype" w:cs="Times New Roman"/>
                <w:bCs/>
                <w:color w:val="000000"/>
                <w:sz w:val="24"/>
                <w:szCs w:val="24"/>
              </w:rPr>
              <w:t xml:space="preserve">Enforce the </w:t>
            </w:r>
            <w:r w:rsidR="004D579E">
              <w:rPr>
                <w:rFonts w:ascii="Palatino Linotype" w:hAnsi="Palatino Linotype" w:cs="Times New Roman"/>
                <w:bCs/>
                <w:color w:val="000000"/>
                <w:sz w:val="24"/>
                <w:szCs w:val="24"/>
              </w:rPr>
              <w:t>I</w:t>
            </w:r>
            <w:r w:rsidRPr="004B1D55">
              <w:rPr>
                <w:rFonts w:ascii="Palatino Linotype" w:hAnsi="Palatino Linotype" w:cs="Times New Roman"/>
                <w:bCs/>
                <w:color w:val="000000"/>
                <w:sz w:val="24"/>
                <w:szCs w:val="24"/>
              </w:rPr>
              <w:t>mplementation of the Financial Management Act and Regulations</w:t>
            </w:r>
          </w:p>
          <w:p w14:paraId="03D7AFB5" w14:textId="77777777" w:rsidR="00334D37" w:rsidRPr="004B1D55" w:rsidRDefault="00334D37" w:rsidP="00334D37">
            <w:pPr>
              <w:rPr>
                <w:rFonts w:ascii="Palatino Linotype" w:hAnsi="Palatino Linotype" w:cs="Times New Roman"/>
                <w:color w:val="000000"/>
                <w:sz w:val="24"/>
                <w:szCs w:val="24"/>
              </w:rPr>
            </w:pPr>
          </w:p>
        </w:tc>
        <w:tc>
          <w:tcPr>
            <w:tcW w:w="3600" w:type="dxa"/>
            <w:tcBorders>
              <w:top w:val="single" w:sz="4" w:space="0" w:color="auto"/>
              <w:left w:val="single" w:sz="4" w:space="0" w:color="auto"/>
              <w:bottom w:val="single" w:sz="4" w:space="0" w:color="auto"/>
              <w:right w:val="single" w:sz="4" w:space="0" w:color="auto"/>
            </w:tcBorders>
            <w:shd w:val="clear" w:color="auto" w:fill="auto"/>
          </w:tcPr>
          <w:p w14:paraId="047C6F73" w14:textId="2D3FD62A" w:rsidR="00334D37" w:rsidRPr="004B1D55" w:rsidRDefault="00334D37" w:rsidP="00334D37">
            <w:pPr>
              <w:rPr>
                <w:rFonts w:ascii="Palatino Linotype" w:hAnsi="Palatino Linotype" w:cs="Times New Roman"/>
                <w:color w:val="000000"/>
                <w:sz w:val="24"/>
                <w:szCs w:val="24"/>
              </w:rPr>
            </w:pPr>
            <w:r w:rsidRPr="004B1D55">
              <w:rPr>
                <w:rFonts w:ascii="Palatino Linotype" w:hAnsi="Palatino Linotype" w:cs="Times New Roman"/>
                <w:color w:val="000000"/>
                <w:sz w:val="24"/>
                <w:szCs w:val="24"/>
              </w:rPr>
              <w:t xml:space="preserve">Measures/actions taken to enforce Financial Management laws and regulations </w:t>
            </w:r>
          </w:p>
        </w:tc>
        <w:tc>
          <w:tcPr>
            <w:tcW w:w="3960" w:type="dxa"/>
            <w:tcBorders>
              <w:top w:val="single" w:sz="4" w:space="0" w:color="auto"/>
              <w:left w:val="single" w:sz="4" w:space="0" w:color="auto"/>
              <w:bottom w:val="single" w:sz="4" w:space="0" w:color="auto"/>
              <w:right w:val="single" w:sz="4" w:space="0" w:color="auto"/>
            </w:tcBorders>
            <w:shd w:val="clear" w:color="auto" w:fill="auto"/>
          </w:tcPr>
          <w:p w14:paraId="34CC4733" w14:textId="77777777" w:rsidR="00334D37" w:rsidRPr="004B1D55" w:rsidRDefault="00334D37" w:rsidP="00334D37">
            <w:pPr>
              <w:rPr>
                <w:rFonts w:ascii="Palatino Linotype" w:hAnsi="Palatino Linotype" w:cs="Times New Roman"/>
                <w:bCs/>
                <w:sz w:val="24"/>
                <w:szCs w:val="24"/>
              </w:rPr>
            </w:pPr>
          </w:p>
        </w:tc>
        <w:tc>
          <w:tcPr>
            <w:tcW w:w="3420" w:type="dxa"/>
            <w:tcBorders>
              <w:top w:val="single" w:sz="4" w:space="0" w:color="auto"/>
              <w:left w:val="single" w:sz="4" w:space="0" w:color="auto"/>
              <w:bottom w:val="single" w:sz="4" w:space="0" w:color="auto"/>
              <w:right w:val="single" w:sz="4" w:space="0" w:color="auto"/>
            </w:tcBorders>
            <w:shd w:val="clear" w:color="auto" w:fill="auto"/>
          </w:tcPr>
          <w:p w14:paraId="1BD440C1" w14:textId="77777777" w:rsidR="00334D37" w:rsidRPr="004B1D55" w:rsidRDefault="00334D37" w:rsidP="00334D37">
            <w:pPr>
              <w:rPr>
                <w:rFonts w:ascii="Palatino Linotype" w:hAnsi="Palatino Linotype" w:cs="Times New Roman"/>
                <w:b/>
                <w:sz w:val="24"/>
                <w:szCs w:val="24"/>
              </w:rPr>
            </w:pPr>
          </w:p>
        </w:tc>
      </w:tr>
      <w:tr w:rsidR="00334D37" w:rsidRPr="004B1D55" w14:paraId="06563637" w14:textId="77777777" w:rsidTr="00A528EC">
        <w:trPr>
          <w:trHeight w:val="773"/>
        </w:trPr>
        <w:tc>
          <w:tcPr>
            <w:tcW w:w="4117" w:type="dxa"/>
            <w:tcBorders>
              <w:top w:val="single" w:sz="4" w:space="0" w:color="auto"/>
              <w:left w:val="single" w:sz="4" w:space="0" w:color="auto"/>
              <w:bottom w:val="single" w:sz="4" w:space="0" w:color="auto"/>
              <w:right w:val="single" w:sz="4" w:space="0" w:color="auto"/>
            </w:tcBorders>
            <w:shd w:val="clear" w:color="auto" w:fill="auto"/>
          </w:tcPr>
          <w:p w14:paraId="055F5B5D" w14:textId="29AC9CFB" w:rsidR="00334D37" w:rsidRPr="004B1D55" w:rsidRDefault="00334D37" w:rsidP="00334D37">
            <w:pPr>
              <w:rPr>
                <w:rFonts w:ascii="Palatino Linotype" w:hAnsi="Palatino Linotype" w:cs="Times New Roman"/>
                <w:color w:val="000000"/>
                <w:sz w:val="24"/>
                <w:szCs w:val="24"/>
              </w:rPr>
            </w:pPr>
            <w:r w:rsidRPr="004B1D55">
              <w:rPr>
                <w:rFonts w:ascii="Palatino Linotype" w:hAnsi="Palatino Linotype" w:cs="Times New Roman"/>
                <w:color w:val="000000"/>
                <w:sz w:val="24"/>
                <w:szCs w:val="24"/>
              </w:rPr>
              <w:t xml:space="preserve">6. Acquire </w:t>
            </w:r>
            <w:r w:rsidR="004D579E" w:rsidRPr="004B1D55">
              <w:rPr>
                <w:rFonts w:ascii="Palatino Linotype" w:hAnsi="Palatino Linotype" w:cs="Times New Roman"/>
                <w:color w:val="000000"/>
                <w:sz w:val="24"/>
                <w:szCs w:val="24"/>
              </w:rPr>
              <w:t xml:space="preserve">Communication </w:t>
            </w:r>
            <w:r w:rsidR="004D579E">
              <w:rPr>
                <w:rFonts w:ascii="Palatino Linotype" w:hAnsi="Palatino Linotype" w:cs="Times New Roman"/>
                <w:color w:val="000000"/>
                <w:sz w:val="24"/>
                <w:szCs w:val="24"/>
              </w:rPr>
              <w:t>a</w:t>
            </w:r>
            <w:r w:rsidR="004D579E" w:rsidRPr="004B1D55">
              <w:rPr>
                <w:rFonts w:ascii="Palatino Linotype" w:hAnsi="Palatino Linotype" w:cs="Times New Roman"/>
                <w:color w:val="000000"/>
                <w:sz w:val="24"/>
                <w:szCs w:val="24"/>
              </w:rPr>
              <w:t xml:space="preserve">nd Information Technology Equipment </w:t>
            </w:r>
            <w:r w:rsidR="004D579E">
              <w:rPr>
                <w:rFonts w:ascii="Palatino Linotype" w:hAnsi="Palatino Linotype" w:cs="Times New Roman"/>
                <w:color w:val="000000"/>
                <w:sz w:val="24"/>
                <w:szCs w:val="24"/>
              </w:rPr>
              <w:t>t</w:t>
            </w:r>
            <w:r w:rsidR="004D579E" w:rsidRPr="004B1D55">
              <w:rPr>
                <w:rFonts w:ascii="Palatino Linotype" w:hAnsi="Palatino Linotype" w:cs="Times New Roman"/>
                <w:color w:val="000000"/>
                <w:sz w:val="24"/>
                <w:szCs w:val="24"/>
              </w:rPr>
              <w:t xml:space="preserve">o Support Investigations </w:t>
            </w:r>
          </w:p>
          <w:p w14:paraId="35AE5BF4" w14:textId="77777777" w:rsidR="00334D37" w:rsidRPr="004B1D55" w:rsidRDefault="00334D37" w:rsidP="00334D37">
            <w:pPr>
              <w:rPr>
                <w:rFonts w:ascii="Palatino Linotype" w:hAnsi="Palatino Linotype" w:cs="Times New Roman"/>
                <w:b/>
                <w:bCs/>
                <w:color w:val="000000"/>
                <w:sz w:val="24"/>
                <w:szCs w:val="24"/>
              </w:rPr>
            </w:pPr>
          </w:p>
        </w:tc>
        <w:tc>
          <w:tcPr>
            <w:tcW w:w="3600" w:type="dxa"/>
            <w:tcBorders>
              <w:top w:val="single" w:sz="4" w:space="0" w:color="auto"/>
              <w:left w:val="single" w:sz="4" w:space="0" w:color="auto"/>
              <w:bottom w:val="single" w:sz="4" w:space="0" w:color="auto"/>
              <w:right w:val="single" w:sz="4" w:space="0" w:color="auto"/>
            </w:tcBorders>
            <w:shd w:val="clear" w:color="auto" w:fill="auto"/>
          </w:tcPr>
          <w:p w14:paraId="7D0A6ED6" w14:textId="3640AC1E" w:rsidR="00334D37" w:rsidRPr="004B1D55" w:rsidRDefault="00334D37" w:rsidP="00334D37">
            <w:pPr>
              <w:rPr>
                <w:rFonts w:ascii="Palatino Linotype" w:hAnsi="Palatino Linotype" w:cs="Times New Roman"/>
                <w:color w:val="000000"/>
                <w:sz w:val="24"/>
                <w:szCs w:val="24"/>
              </w:rPr>
            </w:pPr>
            <w:r w:rsidRPr="004B1D55">
              <w:rPr>
                <w:rFonts w:ascii="Palatino Linotype" w:hAnsi="Palatino Linotype" w:cs="Times New Roman"/>
                <w:color w:val="000000"/>
                <w:sz w:val="24"/>
                <w:szCs w:val="24"/>
              </w:rPr>
              <w:t>Communication and information technology equipment acquired (provide list)</w:t>
            </w:r>
          </w:p>
        </w:tc>
        <w:tc>
          <w:tcPr>
            <w:tcW w:w="3960" w:type="dxa"/>
            <w:tcBorders>
              <w:top w:val="single" w:sz="4" w:space="0" w:color="auto"/>
              <w:left w:val="single" w:sz="4" w:space="0" w:color="auto"/>
              <w:bottom w:val="single" w:sz="4" w:space="0" w:color="auto"/>
              <w:right w:val="single" w:sz="4" w:space="0" w:color="auto"/>
            </w:tcBorders>
            <w:shd w:val="clear" w:color="auto" w:fill="auto"/>
          </w:tcPr>
          <w:p w14:paraId="144B07B9" w14:textId="77777777" w:rsidR="00334D37" w:rsidRPr="004B1D55" w:rsidRDefault="00334D37" w:rsidP="00334D37">
            <w:pPr>
              <w:rPr>
                <w:rFonts w:ascii="Palatino Linotype" w:hAnsi="Palatino Linotype" w:cs="Times New Roman"/>
                <w:bCs/>
                <w:sz w:val="24"/>
                <w:szCs w:val="24"/>
              </w:rPr>
            </w:pPr>
          </w:p>
        </w:tc>
        <w:tc>
          <w:tcPr>
            <w:tcW w:w="3420" w:type="dxa"/>
            <w:tcBorders>
              <w:top w:val="single" w:sz="4" w:space="0" w:color="auto"/>
              <w:left w:val="single" w:sz="4" w:space="0" w:color="auto"/>
              <w:bottom w:val="single" w:sz="4" w:space="0" w:color="auto"/>
              <w:right w:val="single" w:sz="4" w:space="0" w:color="auto"/>
            </w:tcBorders>
            <w:shd w:val="clear" w:color="auto" w:fill="auto"/>
          </w:tcPr>
          <w:p w14:paraId="1D7400FA" w14:textId="77777777" w:rsidR="00334D37" w:rsidRPr="004B1D55" w:rsidRDefault="00334D37" w:rsidP="00334D37">
            <w:pPr>
              <w:rPr>
                <w:rFonts w:ascii="Palatino Linotype" w:hAnsi="Palatino Linotype" w:cs="Times New Roman"/>
                <w:b/>
                <w:sz w:val="24"/>
                <w:szCs w:val="24"/>
              </w:rPr>
            </w:pPr>
          </w:p>
        </w:tc>
      </w:tr>
      <w:tr w:rsidR="00334D37" w:rsidRPr="004B1D55" w14:paraId="5A4B1BE6" w14:textId="77777777" w:rsidTr="00A528EC">
        <w:trPr>
          <w:trHeight w:val="773"/>
        </w:trPr>
        <w:tc>
          <w:tcPr>
            <w:tcW w:w="4117" w:type="dxa"/>
            <w:tcBorders>
              <w:top w:val="single" w:sz="4" w:space="0" w:color="auto"/>
              <w:left w:val="single" w:sz="4" w:space="0" w:color="auto"/>
              <w:bottom w:val="single" w:sz="4" w:space="0" w:color="auto"/>
              <w:right w:val="single" w:sz="4" w:space="0" w:color="auto"/>
            </w:tcBorders>
            <w:shd w:val="clear" w:color="auto" w:fill="auto"/>
            <w:hideMark/>
          </w:tcPr>
          <w:p w14:paraId="34934A13" w14:textId="0A930DA9" w:rsidR="00334D37" w:rsidRPr="004B1D55" w:rsidRDefault="00334D37" w:rsidP="00334D37">
            <w:pPr>
              <w:rPr>
                <w:rFonts w:ascii="Palatino Linotype" w:hAnsi="Palatino Linotype" w:cs="Times New Roman"/>
                <w:color w:val="000000"/>
                <w:sz w:val="24"/>
                <w:szCs w:val="24"/>
              </w:rPr>
            </w:pPr>
            <w:r w:rsidRPr="004B1D55">
              <w:rPr>
                <w:rFonts w:ascii="Palatino Linotype" w:hAnsi="Palatino Linotype" w:cs="Times New Roman"/>
                <w:color w:val="000000"/>
                <w:sz w:val="24"/>
                <w:szCs w:val="24"/>
              </w:rPr>
              <w:t xml:space="preserve">8. Recruit </w:t>
            </w:r>
            <w:r w:rsidR="004D579E" w:rsidRPr="004B1D55">
              <w:rPr>
                <w:rFonts w:ascii="Palatino Linotype" w:hAnsi="Palatino Linotype" w:cs="Times New Roman"/>
                <w:color w:val="000000"/>
                <w:sz w:val="24"/>
                <w:szCs w:val="24"/>
              </w:rPr>
              <w:t xml:space="preserve">Prosecutors </w:t>
            </w:r>
            <w:r w:rsidR="004D579E">
              <w:rPr>
                <w:rFonts w:ascii="Palatino Linotype" w:hAnsi="Palatino Linotype" w:cs="Times New Roman"/>
                <w:color w:val="000000"/>
                <w:sz w:val="24"/>
                <w:szCs w:val="24"/>
              </w:rPr>
              <w:t>f</w:t>
            </w:r>
            <w:r w:rsidR="004D579E" w:rsidRPr="004B1D55">
              <w:rPr>
                <w:rFonts w:ascii="Palatino Linotype" w:hAnsi="Palatino Linotype" w:cs="Times New Roman"/>
                <w:color w:val="000000"/>
                <w:sz w:val="24"/>
                <w:szCs w:val="24"/>
              </w:rPr>
              <w:t xml:space="preserve">or </w:t>
            </w:r>
            <w:r w:rsidRPr="004B1D55">
              <w:rPr>
                <w:rFonts w:ascii="Palatino Linotype" w:hAnsi="Palatino Linotype" w:cs="Times New Roman"/>
                <w:color w:val="000000"/>
                <w:sz w:val="24"/>
                <w:szCs w:val="24"/>
              </w:rPr>
              <w:t>A</w:t>
            </w:r>
            <w:r w:rsidR="004D579E" w:rsidRPr="004B1D55">
              <w:rPr>
                <w:rFonts w:ascii="Palatino Linotype" w:hAnsi="Palatino Linotype" w:cs="Times New Roman"/>
                <w:color w:val="000000"/>
                <w:sz w:val="24"/>
                <w:szCs w:val="24"/>
              </w:rPr>
              <w:t>-</w:t>
            </w:r>
            <w:r w:rsidRPr="004B1D55">
              <w:rPr>
                <w:rFonts w:ascii="Palatino Linotype" w:hAnsi="Palatino Linotype" w:cs="Times New Roman"/>
                <w:color w:val="000000"/>
                <w:sz w:val="24"/>
                <w:szCs w:val="24"/>
              </w:rPr>
              <w:t xml:space="preserve">Gs </w:t>
            </w:r>
            <w:r w:rsidR="004D579E" w:rsidRPr="004B1D55">
              <w:rPr>
                <w:rFonts w:ascii="Palatino Linotype" w:hAnsi="Palatino Linotype" w:cs="Times New Roman"/>
                <w:color w:val="000000"/>
                <w:sz w:val="24"/>
                <w:szCs w:val="24"/>
              </w:rPr>
              <w:t>Office</w:t>
            </w:r>
          </w:p>
        </w:tc>
        <w:tc>
          <w:tcPr>
            <w:tcW w:w="3600" w:type="dxa"/>
            <w:tcBorders>
              <w:top w:val="single" w:sz="4" w:space="0" w:color="auto"/>
              <w:left w:val="single" w:sz="4" w:space="0" w:color="auto"/>
              <w:bottom w:val="single" w:sz="4" w:space="0" w:color="auto"/>
              <w:right w:val="single" w:sz="4" w:space="0" w:color="auto"/>
            </w:tcBorders>
            <w:shd w:val="clear" w:color="auto" w:fill="auto"/>
            <w:hideMark/>
          </w:tcPr>
          <w:p w14:paraId="118D9532" w14:textId="77777777" w:rsidR="00334D37" w:rsidRPr="004B1D55" w:rsidRDefault="00334D37" w:rsidP="00334D37">
            <w:pPr>
              <w:rPr>
                <w:rFonts w:ascii="Palatino Linotype" w:hAnsi="Palatino Linotype" w:cs="Times New Roman"/>
                <w:color w:val="000000"/>
                <w:sz w:val="24"/>
                <w:szCs w:val="24"/>
              </w:rPr>
            </w:pPr>
            <w:r w:rsidRPr="004B1D55">
              <w:rPr>
                <w:rFonts w:ascii="Palatino Linotype" w:hAnsi="Palatino Linotype" w:cs="Times New Roman"/>
                <w:color w:val="000000"/>
                <w:sz w:val="24"/>
                <w:szCs w:val="24"/>
              </w:rPr>
              <w:t>Number of prosecutors recruited</w:t>
            </w:r>
          </w:p>
          <w:p w14:paraId="7FA14DEA" w14:textId="77777777" w:rsidR="00334D37" w:rsidRPr="004B1D55" w:rsidRDefault="00334D37" w:rsidP="00334D37">
            <w:pPr>
              <w:rPr>
                <w:rFonts w:ascii="Palatino Linotype" w:hAnsi="Palatino Linotype" w:cs="Times New Roman"/>
                <w:b/>
                <w:sz w:val="24"/>
                <w:szCs w:val="24"/>
              </w:rPr>
            </w:pPr>
          </w:p>
        </w:tc>
        <w:tc>
          <w:tcPr>
            <w:tcW w:w="3960" w:type="dxa"/>
            <w:tcBorders>
              <w:top w:val="single" w:sz="4" w:space="0" w:color="auto"/>
              <w:left w:val="single" w:sz="4" w:space="0" w:color="auto"/>
              <w:bottom w:val="single" w:sz="4" w:space="0" w:color="auto"/>
              <w:right w:val="single" w:sz="4" w:space="0" w:color="auto"/>
            </w:tcBorders>
            <w:shd w:val="clear" w:color="auto" w:fill="auto"/>
          </w:tcPr>
          <w:p w14:paraId="6A371765" w14:textId="77777777" w:rsidR="00334D37" w:rsidRPr="004B1D55" w:rsidRDefault="00334D37" w:rsidP="00334D37">
            <w:pPr>
              <w:rPr>
                <w:rFonts w:ascii="Palatino Linotype" w:hAnsi="Palatino Linotype" w:cs="Times New Roman"/>
                <w:bCs/>
                <w:sz w:val="24"/>
                <w:szCs w:val="24"/>
              </w:rPr>
            </w:pPr>
          </w:p>
        </w:tc>
        <w:tc>
          <w:tcPr>
            <w:tcW w:w="3420" w:type="dxa"/>
            <w:tcBorders>
              <w:top w:val="single" w:sz="4" w:space="0" w:color="auto"/>
              <w:left w:val="single" w:sz="4" w:space="0" w:color="auto"/>
              <w:bottom w:val="single" w:sz="4" w:space="0" w:color="auto"/>
              <w:right w:val="single" w:sz="4" w:space="0" w:color="auto"/>
            </w:tcBorders>
            <w:shd w:val="clear" w:color="auto" w:fill="auto"/>
          </w:tcPr>
          <w:p w14:paraId="5E89749A" w14:textId="77777777" w:rsidR="00334D37" w:rsidRPr="004B1D55" w:rsidRDefault="00334D37" w:rsidP="00334D37">
            <w:pPr>
              <w:rPr>
                <w:rFonts w:ascii="Palatino Linotype" w:hAnsi="Palatino Linotype" w:cs="Times New Roman"/>
                <w:b/>
                <w:sz w:val="24"/>
                <w:szCs w:val="24"/>
              </w:rPr>
            </w:pPr>
          </w:p>
        </w:tc>
      </w:tr>
      <w:tr w:rsidR="00334D37" w:rsidRPr="004B1D55" w14:paraId="2AA99302" w14:textId="77777777" w:rsidTr="00A528EC">
        <w:tc>
          <w:tcPr>
            <w:tcW w:w="4117" w:type="dxa"/>
            <w:tcBorders>
              <w:top w:val="single" w:sz="4" w:space="0" w:color="auto"/>
              <w:left w:val="single" w:sz="4" w:space="0" w:color="auto"/>
              <w:bottom w:val="single" w:sz="4" w:space="0" w:color="auto"/>
              <w:right w:val="single" w:sz="4" w:space="0" w:color="auto"/>
            </w:tcBorders>
            <w:shd w:val="clear" w:color="auto" w:fill="auto"/>
            <w:hideMark/>
          </w:tcPr>
          <w:p w14:paraId="18D6DDEB" w14:textId="66C0ABF7" w:rsidR="00334D37" w:rsidRPr="004B1D55" w:rsidRDefault="00334D37" w:rsidP="00334D37">
            <w:pPr>
              <w:spacing w:after="160" w:line="259" w:lineRule="auto"/>
              <w:rPr>
                <w:rFonts w:ascii="Palatino Linotype" w:hAnsi="Palatino Linotype" w:cs="Times New Roman"/>
                <w:color w:val="000000"/>
                <w:sz w:val="24"/>
                <w:szCs w:val="24"/>
              </w:rPr>
            </w:pPr>
            <w:r w:rsidRPr="004B1D55">
              <w:rPr>
                <w:rFonts w:ascii="Palatino Linotype" w:hAnsi="Palatino Linotype" w:cs="Times New Roman"/>
                <w:color w:val="000000"/>
                <w:sz w:val="24"/>
                <w:szCs w:val="24"/>
              </w:rPr>
              <w:t xml:space="preserve">10. Operationalise and widen the </w:t>
            </w:r>
            <w:r w:rsidR="004D579E">
              <w:rPr>
                <w:rFonts w:ascii="Palatino Linotype" w:hAnsi="Palatino Linotype" w:cs="Times New Roman"/>
                <w:color w:val="000000"/>
                <w:sz w:val="24"/>
                <w:szCs w:val="24"/>
              </w:rPr>
              <w:t>O</w:t>
            </w:r>
            <w:r w:rsidRPr="004B1D55">
              <w:rPr>
                <w:rFonts w:ascii="Palatino Linotype" w:hAnsi="Palatino Linotype" w:cs="Times New Roman"/>
                <w:color w:val="000000"/>
                <w:sz w:val="24"/>
                <w:szCs w:val="24"/>
              </w:rPr>
              <w:t>utreach of EOCO</w:t>
            </w:r>
          </w:p>
        </w:tc>
        <w:tc>
          <w:tcPr>
            <w:tcW w:w="3600" w:type="dxa"/>
            <w:tcBorders>
              <w:top w:val="single" w:sz="4" w:space="0" w:color="auto"/>
              <w:left w:val="single" w:sz="4" w:space="0" w:color="auto"/>
              <w:bottom w:val="single" w:sz="4" w:space="0" w:color="auto"/>
              <w:right w:val="single" w:sz="4" w:space="0" w:color="auto"/>
            </w:tcBorders>
            <w:shd w:val="clear" w:color="auto" w:fill="auto"/>
            <w:hideMark/>
          </w:tcPr>
          <w:p w14:paraId="060C3859" w14:textId="77777777" w:rsidR="00334D37" w:rsidRPr="004B1D55" w:rsidRDefault="00334D37" w:rsidP="00334D37">
            <w:pPr>
              <w:rPr>
                <w:rFonts w:ascii="Palatino Linotype" w:hAnsi="Palatino Linotype" w:cs="Times New Roman"/>
                <w:color w:val="000000"/>
                <w:sz w:val="24"/>
                <w:szCs w:val="24"/>
              </w:rPr>
            </w:pPr>
            <w:r w:rsidRPr="004B1D55">
              <w:rPr>
                <w:rFonts w:ascii="Palatino Linotype" w:hAnsi="Palatino Linotype" w:cs="Times New Roman"/>
                <w:color w:val="000000"/>
                <w:sz w:val="24"/>
                <w:szCs w:val="24"/>
              </w:rPr>
              <w:t>Number of EOCO offices opened and functioning country-wide</w:t>
            </w:r>
          </w:p>
        </w:tc>
        <w:tc>
          <w:tcPr>
            <w:tcW w:w="3960" w:type="dxa"/>
            <w:tcBorders>
              <w:top w:val="single" w:sz="4" w:space="0" w:color="auto"/>
              <w:left w:val="single" w:sz="4" w:space="0" w:color="auto"/>
              <w:bottom w:val="single" w:sz="4" w:space="0" w:color="auto"/>
              <w:right w:val="single" w:sz="4" w:space="0" w:color="auto"/>
            </w:tcBorders>
            <w:shd w:val="clear" w:color="auto" w:fill="auto"/>
          </w:tcPr>
          <w:p w14:paraId="1DDA55BF" w14:textId="77777777" w:rsidR="00334D37" w:rsidRPr="004B1D55" w:rsidRDefault="00334D37" w:rsidP="00334D37">
            <w:pPr>
              <w:rPr>
                <w:rFonts w:ascii="Palatino Linotype" w:hAnsi="Palatino Linotype" w:cs="Times New Roman"/>
                <w:bCs/>
                <w:sz w:val="24"/>
                <w:szCs w:val="24"/>
              </w:rPr>
            </w:pPr>
          </w:p>
        </w:tc>
        <w:tc>
          <w:tcPr>
            <w:tcW w:w="3420" w:type="dxa"/>
            <w:tcBorders>
              <w:top w:val="single" w:sz="4" w:space="0" w:color="auto"/>
              <w:left w:val="single" w:sz="4" w:space="0" w:color="auto"/>
              <w:bottom w:val="single" w:sz="4" w:space="0" w:color="auto"/>
              <w:right w:val="single" w:sz="4" w:space="0" w:color="auto"/>
            </w:tcBorders>
            <w:shd w:val="clear" w:color="auto" w:fill="auto"/>
          </w:tcPr>
          <w:p w14:paraId="5C1848B1" w14:textId="77777777" w:rsidR="00334D37" w:rsidRPr="004B1D55" w:rsidRDefault="00334D37" w:rsidP="00334D37">
            <w:pPr>
              <w:rPr>
                <w:rFonts w:ascii="Palatino Linotype" w:hAnsi="Palatino Linotype" w:cs="Times New Roman"/>
                <w:b/>
                <w:sz w:val="24"/>
                <w:szCs w:val="24"/>
              </w:rPr>
            </w:pPr>
          </w:p>
        </w:tc>
      </w:tr>
      <w:tr w:rsidR="00334D37" w:rsidRPr="004B1D55" w14:paraId="4687D152" w14:textId="77777777" w:rsidTr="00A528EC">
        <w:tc>
          <w:tcPr>
            <w:tcW w:w="4117" w:type="dxa"/>
            <w:tcBorders>
              <w:top w:val="single" w:sz="4" w:space="0" w:color="auto"/>
              <w:left w:val="single" w:sz="4" w:space="0" w:color="auto"/>
              <w:bottom w:val="single" w:sz="4" w:space="0" w:color="auto"/>
              <w:right w:val="single" w:sz="4" w:space="0" w:color="auto"/>
            </w:tcBorders>
            <w:shd w:val="clear" w:color="auto" w:fill="auto"/>
          </w:tcPr>
          <w:p w14:paraId="77C2A85E" w14:textId="44223218" w:rsidR="00334D37" w:rsidRPr="004B1D55" w:rsidRDefault="00334D37" w:rsidP="00334D37">
            <w:pPr>
              <w:rPr>
                <w:rFonts w:ascii="Palatino Linotype" w:hAnsi="Palatino Linotype" w:cs="Times New Roman"/>
                <w:color w:val="000000"/>
                <w:sz w:val="24"/>
                <w:szCs w:val="24"/>
              </w:rPr>
            </w:pPr>
            <w:r w:rsidRPr="004B1D55">
              <w:rPr>
                <w:rFonts w:ascii="Palatino Linotype" w:hAnsi="Palatino Linotype" w:cs="Times New Roman"/>
                <w:b/>
                <w:bCs/>
                <w:color w:val="000000"/>
                <w:sz w:val="24"/>
                <w:szCs w:val="24"/>
              </w:rPr>
              <w:t xml:space="preserve">25. </w:t>
            </w:r>
            <w:r w:rsidRPr="004B1D55">
              <w:rPr>
                <w:rFonts w:ascii="Palatino Linotype" w:hAnsi="Palatino Linotype" w:cs="Times New Roman"/>
                <w:color w:val="000000"/>
                <w:sz w:val="24"/>
                <w:szCs w:val="24"/>
              </w:rPr>
              <w:t xml:space="preserve">Build </w:t>
            </w:r>
            <w:r w:rsidR="004D579E" w:rsidRPr="004B1D55">
              <w:rPr>
                <w:rFonts w:ascii="Palatino Linotype" w:hAnsi="Palatino Linotype" w:cs="Times New Roman"/>
                <w:color w:val="000000"/>
                <w:sz w:val="24"/>
                <w:szCs w:val="24"/>
              </w:rPr>
              <w:t xml:space="preserve">Capacity </w:t>
            </w:r>
            <w:r w:rsidR="004D579E">
              <w:rPr>
                <w:rFonts w:ascii="Palatino Linotype" w:hAnsi="Palatino Linotype" w:cs="Times New Roman"/>
                <w:color w:val="000000"/>
                <w:sz w:val="24"/>
                <w:szCs w:val="24"/>
              </w:rPr>
              <w:t>o</w:t>
            </w:r>
            <w:r w:rsidR="004D579E" w:rsidRPr="004B1D55">
              <w:rPr>
                <w:rFonts w:ascii="Palatino Linotype" w:hAnsi="Palatino Linotype" w:cs="Times New Roman"/>
                <w:color w:val="000000"/>
                <w:sz w:val="24"/>
                <w:szCs w:val="24"/>
              </w:rPr>
              <w:t xml:space="preserve">f </w:t>
            </w:r>
            <w:r w:rsidRPr="004B1D55">
              <w:rPr>
                <w:rFonts w:ascii="Palatino Linotype" w:hAnsi="Palatino Linotype" w:cs="Times New Roman"/>
                <w:color w:val="000000"/>
                <w:sz w:val="24"/>
                <w:szCs w:val="24"/>
              </w:rPr>
              <w:t>A</w:t>
            </w:r>
            <w:r w:rsidR="004D579E">
              <w:rPr>
                <w:rFonts w:ascii="Palatino Linotype" w:hAnsi="Palatino Linotype" w:cs="Times New Roman"/>
                <w:color w:val="000000"/>
                <w:sz w:val="24"/>
                <w:szCs w:val="24"/>
              </w:rPr>
              <w:t>nti-</w:t>
            </w:r>
            <w:r w:rsidRPr="004B1D55">
              <w:rPr>
                <w:rFonts w:ascii="Palatino Linotype" w:hAnsi="Palatino Linotype" w:cs="Times New Roman"/>
                <w:color w:val="000000"/>
                <w:sz w:val="24"/>
                <w:szCs w:val="24"/>
              </w:rPr>
              <w:t>C</w:t>
            </w:r>
            <w:r w:rsidR="004D579E">
              <w:rPr>
                <w:rFonts w:ascii="Palatino Linotype" w:hAnsi="Palatino Linotype" w:cs="Times New Roman"/>
                <w:color w:val="000000"/>
                <w:sz w:val="24"/>
                <w:szCs w:val="24"/>
              </w:rPr>
              <w:t>orruption</w:t>
            </w:r>
            <w:r w:rsidRPr="004B1D55">
              <w:rPr>
                <w:rFonts w:ascii="Palatino Linotype" w:hAnsi="Palatino Linotype" w:cs="Times New Roman"/>
                <w:color w:val="000000"/>
                <w:sz w:val="24"/>
                <w:szCs w:val="24"/>
              </w:rPr>
              <w:t xml:space="preserve"> </w:t>
            </w:r>
            <w:r w:rsidR="004D579E" w:rsidRPr="004B1D55">
              <w:rPr>
                <w:rFonts w:ascii="Palatino Linotype" w:hAnsi="Palatino Linotype" w:cs="Times New Roman"/>
                <w:color w:val="000000"/>
                <w:sz w:val="24"/>
                <w:szCs w:val="24"/>
              </w:rPr>
              <w:t xml:space="preserve">Institutions </w:t>
            </w:r>
            <w:r w:rsidR="004D579E">
              <w:rPr>
                <w:rFonts w:ascii="Palatino Linotype" w:hAnsi="Palatino Linotype" w:cs="Times New Roman"/>
                <w:color w:val="000000"/>
                <w:sz w:val="24"/>
                <w:szCs w:val="24"/>
              </w:rPr>
              <w:t>i</w:t>
            </w:r>
            <w:r w:rsidR="004D579E" w:rsidRPr="004B1D55">
              <w:rPr>
                <w:rFonts w:ascii="Palatino Linotype" w:hAnsi="Palatino Linotype" w:cs="Times New Roman"/>
                <w:color w:val="000000"/>
                <w:sz w:val="24"/>
                <w:szCs w:val="24"/>
              </w:rPr>
              <w:t xml:space="preserve">n Asset Tracing </w:t>
            </w:r>
            <w:r w:rsidR="004D579E">
              <w:rPr>
                <w:rFonts w:ascii="Palatino Linotype" w:hAnsi="Palatino Linotype" w:cs="Times New Roman"/>
                <w:color w:val="000000"/>
                <w:sz w:val="24"/>
                <w:szCs w:val="24"/>
              </w:rPr>
              <w:t>a</w:t>
            </w:r>
            <w:r w:rsidR="004D579E" w:rsidRPr="004B1D55">
              <w:rPr>
                <w:rFonts w:ascii="Palatino Linotype" w:hAnsi="Palatino Linotype" w:cs="Times New Roman"/>
                <w:color w:val="000000"/>
                <w:sz w:val="24"/>
                <w:szCs w:val="24"/>
              </w:rPr>
              <w:t>nd Recovery</w:t>
            </w:r>
            <w:r w:rsidR="004D579E" w:rsidRPr="004B1D55">
              <w:rPr>
                <w:rFonts w:ascii="Palatino Linotype" w:hAnsi="Palatino Linotype" w:cs="Times New Roman"/>
                <w:b/>
                <w:bCs/>
                <w:color w:val="000000"/>
                <w:sz w:val="24"/>
                <w:szCs w:val="24"/>
              </w:rPr>
              <w:t xml:space="preserve"> </w:t>
            </w:r>
          </w:p>
        </w:tc>
        <w:tc>
          <w:tcPr>
            <w:tcW w:w="3600" w:type="dxa"/>
            <w:tcBorders>
              <w:top w:val="single" w:sz="4" w:space="0" w:color="auto"/>
              <w:left w:val="single" w:sz="4" w:space="0" w:color="auto"/>
              <w:bottom w:val="single" w:sz="4" w:space="0" w:color="auto"/>
              <w:right w:val="single" w:sz="4" w:space="0" w:color="auto"/>
            </w:tcBorders>
            <w:shd w:val="clear" w:color="auto" w:fill="auto"/>
          </w:tcPr>
          <w:p w14:paraId="01C20DCC" w14:textId="17077D09" w:rsidR="00334D37" w:rsidRPr="004B1D55" w:rsidRDefault="00334D37" w:rsidP="00334D37">
            <w:pPr>
              <w:rPr>
                <w:rFonts w:ascii="Palatino Linotype" w:hAnsi="Palatino Linotype" w:cs="Times New Roman"/>
                <w:color w:val="000000"/>
                <w:sz w:val="24"/>
                <w:szCs w:val="24"/>
              </w:rPr>
            </w:pPr>
            <w:r w:rsidRPr="004B1D55">
              <w:rPr>
                <w:rFonts w:ascii="Palatino Linotype" w:hAnsi="Palatino Linotype" w:cs="Times New Roman"/>
                <w:color w:val="000000"/>
                <w:sz w:val="24"/>
                <w:szCs w:val="24"/>
              </w:rPr>
              <w:t>Measures taken to build capacity of AC institutions in asset tracing and recovery built</w:t>
            </w:r>
          </w:p>
        </w:tc>
        <w:tc>
          <w:tcPr>
            <w:tcW w:w="3960" w:type="dxa"/>
            <w:tcBorders>
              <w:top w:val="single" w:sz="4" w:space="0" w:color="auto"/>
              <w:left w:val="single" w:sz="4" w:space="0" w:color="auto"/>
              <w:bottom w:val="single" w:sz="4" w:space="0" w:color="auto"/>
              <w:right w:val="single" w:sz="4" w:space="0" w:color="auto"/>
            </w:tcBorders>
            <w:shd w:val="clear" w:color="auto" w:fill="auto"/>
          </w:tcPr>
          <w:p w14:paraId="0C97F11A" w14:textId="77777777" w:rsidR="00334D37" w:rsidRPr="004B1D55" w:rsidRDefault="00334D37" w:rsidP="00334D37">
            <w:pPr>
              <w:rPr>
                <w:rFonts w:ascii="Palatino Linotype" w:hAnsi="Palatino Linotype" w:cs="Times New Roman"/>
                <w:bCs/>
                <w:sz w:val="24"/>
                <w:szCs w:val="24"/>
              </w:rPr>
            </w:pPr>
          </w:p>
        </w:tc>
        <w:tc>
          <w:tcPr>
            <w:tcW w:w="3420" w:type="dxa"/>
            <w:tcBorders>
              <w:top w:val="single" w:sz="4" w:space="0" w:color="auto"/>
              <w:left w:val="single" w:sz="4" w:space="0" w:color="auto"/>
              <w:bottom w:val="single" w:sz="4" w:space="0" w:color="auto"/>
              <w:right w:val="single" w:sz="4" w:space="0" w:color="auto"/>
            </w:tcBorders>
            <w:shd w:val="clear" w:color="auto" w:fill="auto"/>
          </w:tcPr>
          <w:p w14:paraId="3C092972" w14:textId="77777777" w:rsidR="00334D37" w:rsidRPr="004B1D55" w:rsidRDefault="00334D37" w:rsidP="00334D37">
            <w:pPr>
              <w:rPr>
                <w:rFonts w:ascii="Palatino Linotype" w:hAnsi="Palatino Linotype" w:cs="Times New Roman"/>
                <w:b/>
                <w:sz w:val="24"/>
                <w:szCs w:val="24"/>
              </w:rPr>
            </w:pPr>
          </w:p>
        </w:tc>
      </w:tr>
      <w:tr w:rsidR="00334D37" w:rsidRPr="004B1D55" w14:paraId="18599407" w14:textId="77777777" w:rsidTr="00A528EC">
        <w:tc>
          <w:tcPr>
            <w:tcW w:w="4117" w:type="dxa"/>
            <w:tcBorders>
              <w:top w:val="single" w:sz="4" w:space="0" w:color="auto"/>
              <w:left w:val="single" w:sz="4" w:space="0" w:color="auto"/>
              <w:bottom w:val="single" w:sz="4" w:space="0" w:color="auto"/>
              <w:right w:val="single" w:sz="4" w:space="0" w:color="auto"/>
            </w:tcBorders>
            <w:shd w:val="clear" w:color="auto" w:fill="auto"/>
          </w:tcPr>
          <w:p w14:paraId="79A0740A" w14:textId="0F3C6971" w:rsidR="00334D37" w:rsidRPr="004B1D55" w:rsidRDefault="00334D37" w:rsidP="00334D37">
            <w:pPr>
              <w:rPr>
                <w:rFonts w:ascii="Palatino Linotype" w:hAnsi="Palatino Linotype" w:cs="Times New Roman"/>
                <w:b/>
                <w:bCs/>
                <w:color w:val="000000"/>
                <w:sz w:val="24"/>
                <w:szCs w:val="24"/>
              </w:rPr>
            </w:pPr>
            <w:r w:rsidRPr="004B1D55">
              <w:rPr>
                <w:rFonts w:ascii="Palatino Linotype" w:hAnsi="Palatino Linotype" w:cs="Times New Roman"/>
                <w:b/>
                <w:bCs/>
                <w:color w:val="000000"/>
                <w:sz w:val="24"/>
                <w:szCs w:val="24"/>
              </w:rPr>
              <w:lastRenderedPageBreak/>
              <w:t xml:space="preserve">26. </w:t>
            </w:r>
            <w:r w:rsidRPr="004B1D55">
              <w:rPr>
                <w:rFonts w:ascii="Palatino Linotype" w:hAnsi="Palatino Linotype" w:cs="Times New Roman"/>
                <w:bCs/>
                <w:color w:val="000000"/>
                <w:sz w:val="24"/>
                <w:szCs w:val="24"/>
              </w:rPr>
              <w:t xml:space="preserve">Review </w:t>
            </w:r>
            <w:r w:rsidR="004D579E" w:rsidRPr="004B1D55">
              <w:rPr>
                <w:rFonts w:ascii="Palatino Linotype" w:hAnsi="Palatino Linotype" w:cs="Times New Roman"/>
                <w:bCs/>
                <w:color w:val="000000"/>
                <w:sz w:val="24"/>
                <w:szCs w:val="24"/>
              </w:rPr>
              <w:t xml:space="preserve">Complaints Handling Procedures </w:t>
            </w:r>
            <w:r w:rsidR="004D579E">
              <w:rPr>
                <w:rFonts w:ascii="Palatino Linotype" w:hAnsi="Palatino Linotype" w:cs="Times New Roman"/>
                <w:bCs/>
                <w:color w:val="000000"/>
                <w:sz w:val="24"/>
                <w:szCs w:val="24"/>
              </w:rPr>
              <w:t>t</w:t>
            </w:r>
            <w:r w:rsidR="004D579E" w:rsidRPr="004B1D55">
              <w:rPr>
                <w:rFonts w:ascii="Palatino Linotype" w:hAnsi="Palatino Linotype" w:cs="Times New Roman"/>
                <w:bCs/>
                <w:color w:val="000000"/>
                <w:sz w:val="24"/>
                <w:szCs w:val="24"/>
              </w:rPr>
              <w:t xml:space="preserve">o Reduce Period </w:t>
            </w:r>
            <w:r w:rsidR="004D579E">
              <w:rPr>
                <w:rFonts w:ascii="Palatino Linotype" w:hAnsi="Palatino Linotype" w:cs="Times New Roman"/>
                <w:bCs/>
                <w:color w:val="000000"/>
                <w:sz w:val="24"/>
                <w:szCs w:val="24"/>
              </w:rPr>
              <w:t>o</w:t>
            </w:r>
            <w:r w:rsidR="004D579E" w:rsidRPr="004B1D55">
              <w:rPr>
                <w:rFonts w:ascii="Palatino Linotype" w:hAnsi="Palatino Linotype" w:cs="Times New Roman"/>
                <w:bCs/>
                <w:color w:val="000000"/>
                <w:sz w:val="24"/>
                <w:szCs w:val="24"/>
              </w:rPr>
              <w:t xml:space="preserve">f Disposing </w:t>
            </w:r>
            <w:r w:rsidR="004D579E">
              <w:rPr>
                <w:rFonts w:ascii="Palatino Linotype" w:hAnsi="Palatino Linotype" w:cs="Times New Roman"/>
                <w:bCs/>
                <w:color w:val="000000"/>
                <w:sz w:val="24"/>
                <w:szCs w:val="24"/>
              </w:rPr>
              <w:t>o</w:t>
            </w:r>
            <w:r w:rsidR="004D579E" w:rsidRPr="004B1D55">
              <w:rPr>
                <w:rFonts w:ascii="Palatino Linotype" w:hAnsi="Palatino Linotype" w:cs="Times New Roman"/>
                <w:bCs/>
                <w:color w:val="000000"/>
                <w:sz w:val="24"/>
                <w:szCs w:val="24"/>
              </w:rPr>
              <w:t>f Corruption Complaints</w:t>
            </w:r>
          </w:p>
        </w:tc>
        <w:tc>
          <w:tcPr>
            <w:tcW w:w="3600" w:type="dxa"/>
            <w:tcBorders>
              <w:top w:val="single" w:sz="4" w:space="0" w:color="auto"/>
              <w:left w:val="single" w:sz="4" w:space="0" w:color="auto"/>
              <w:bottom w:val="single" w:sz="4" w:space="0" w:color="auto"/>
              <w:right w:val="single" w:sz="4" w:space="0" w:color="auto"/>
            </w:tcBorders>
            <w:shd w:val="clear" w:color="auto" w:fill="auto"/>
          </w:tcPr>
          <w:p w14:paraId="1B90A809" w14:textId="06290498" w:rsidR="00334D37" w:rsidRPr="004B1D55" w:rsidRDefault="00334D37" w:rsidP="00334D37">
            <w:pPr>
              <w:rPr>
                <w:rFonts w:ascii="Palatino Linotype" w:hAnsi="Palatino Linotype" w:cs="Times New Roman"/>
                <w:color w:val="000000"/>
                <w:sz w:val="24"/>
                <w:szCs w:val="24"/>
              </w:rPr>
            </w:pPr>
            <w:r w:rsidRPr="004B1D55">
              <w:rPr>
                <w:rFonts w:ascii="Palatino Linotype" w:hAnsi="Palatino Linotype" w:cs="Times New Roman"/>
                <w:bCs/>
                <w:color w:val="000000"/>
                <w:sz w:val="24"/>
                <w:szCs w:val="24"/>
              </w:rPr>
              <w:t>Complaints handling procedures reviewed (indicate actions taken)</w:t>
            </w:r>
          </w:p>
        </w:tc>
        <w:tc>
          <w:tcPr>
            <w:tcW w:w="3960" w:type="dxa"/>
            <w:tcBorders>
              <w:top w:val="single" w:sz="4" w:space="0" w:color="auto"/>
              <w:left w:val="single" w:sz="4" w:space="0" w:color="auto"/>
              <w:bottom w:val="single" w:sz="4" w:space="0" w:color="auto"/>
              <w:right w:val="single" w:sz="4" w:space="0" w:color="auto"/>
            </w:tcBorders>
            <w:shd w:val="clear" w:color="auto" w:fill="auto"/>
          </w:tcPr>
          <w:p w14:paraId="178B1340" w14:textId="77777777" w:rsidR="00334D37" w:rsidRPr="004B1D55" w:rsidRDefault="00334D37" w:rsidP="00334D37">
            <w:pPr>
              <w:rPr>
                <w:rFonts w:ascii="Palatino Linotype" w:hAnsi="Palatino Linotype" w:cs="Times New Roman"/>
                <w:bCs/>
                <w:sz w:val="24"/>
                <w:szCs w:val="24"/>
              </w:rPr>
            </w:pPr>
          </w:p>
        </w:tc>
        <w:tc>
          <w:tcPr>
            <w:tcW w:w="3420" w:type="dxa"/>
            <w:tcBorders>
              <w:top w:val="single" w:sz="4" w:space="0" w:color="auto"/>
              <w:left w:val="single" w:sz="4" w:space="0" w:color="auto"/>
              <w:bottom w:val="single" w:sz="4" w:space="0" w:color="auto"/>
              <w:right w:val="single" w:sz="4" w:space="0" w:color="auto"/>
            </w:tcBorders>
            <w:shd w:val="clear" w:color="auto" w:fill="auto"/>
          </w:tcPr>
          <w:p w14:paraId="4D6E37A5" w14:textId="77777777" w:rsidR="00334D37" w:rsidRPr="004B1D55" w:rsidRDefault="00334D37" w:rsidP="00334D37">
            <w:pPr>
              <w:rPr>
                <w:rFonts w:ascii="Palatino Linotype" w:hAnsi="Palatino Linotype" w:cs="Times New Roman"/>
                <w:b/>
                <w:sz w:val="24"/>
                <w:szCs w:val="24"/>
              </w:rPr>
            </w:pPr>
          </w:p>
        </w:tc>
      </w:tr>
      <w:tr w:rsidR="00334D37" w:rsidRPr="004B1D55" w14:paraId="006AEE9C" w14:textId="77777777" w:rsidTr="00DF07C3">
        <w:trPr>
          <w:trHeight w:val="539"/>
        </w:trPr>
        <w:tc>
          <w:tcPr>
            <w:tcW w:w="4117" w:type="dxa"/>
            <w:vMerge w:val="restart"/>
            <w:tcBorders>
              <w:top w:val="single" w:sz="4" w:space="0" w:color="auto"/>
              <w:left w:val="single" w:sz="4" w:space="0" w:color="auto"/>
              <w:right w:val="single" w:sz="4" w:space="0" w:color="auto"/>
            </w:tcBorders>
            <w:shd w:val="clear" w:color="auto" w:fill="auto"/>
            <w:hideMark/>
          </w:tcPr>
          <w:p w14:paraId="0E242FC5" w14:textId="3D2607C6" w:rsidR="00334D37" w:rsidRPr="004B1D55" w:rsidRDefault="00334D37" w:rsidP="00334D37">
            <w:pPr>
              <w:spacing w:after="160" w:line="259" w:lineRule="auto"/>
              <w:rPr>
                <w:rFonts w:ascii="Palatino Linotype" w:hAnsi="Palatino Linotype" w:cs="Times New Roman"/>
                <w:sz w:val="24"/>
                <w:szCs w:val="24"/>
              </w:rPr>
            </w:pPr>
            <w:r w:rsidRPr="004B1D55">
              <w:rPr>
                <w:rFonts w:ascii="Palatino Linotype" w:hAnsi="Palatino Linotype" w:cs="Times New Roman"/>
                <w:sz w:val="24"/>
                <w:szCs w:val="24"/>
              </w:rPr>
              <w:t xml:space="preserve">40. Establish </w:t>
            </w:r>
            <w:r w:rsidR="004D579E" w:rsidRPr="004B1D55">
              <w:rPr>
                <w:rFonts w:ascii="Palatino Linotype" w:hAnsi="Palatino Linotype" w:cs="Times New Roman"/>
                <w:sz w:val="24"/>
                <w:szCs w:val="24"/>
              </w:rPr>
              <w:t xml:space="preserve">Customer Care Desks </w:t>
            </w:r>
            <w:r w:rsidR="004D579E">
              <w:rPr>
                <w:rFonts w:ascii="Palatino Linotype" w:hAnsi="Palatino Linotype" w:cs="Times New Roman"/>
                <w:sz w:val="24"/>
                <w:szCs w:val="24"/>
              </w:rPr>
              <w:t>i</w:t>
            </w:r>
            <w:r w:rsidR="004D579E" w:rsidRPr="004B1D55">
              <w:rPr>
                <w:rFonts w:ascii="Palatino Linotype" w:hAnsi="Palatino Linotype" w:cs="Times New Roman"/>
                <w:sz w:val="24"/>
                <w:szCs w:val="24"/>
              </w:rPr>
              <w:t xml:space="preserve">n </w:t>
            </w:r>
            <w:r w:rsidR="004D579E">
              <w:rPr>
                <w:rFonts w:ascii="Palatino Linotype" w:hAnsi="Palatino Linotype" w:cs="Times New Roman"/>
                <w:sz w:val="24"/>
                <w:szCs w:val="24"/>
              </w:rPr>
              <w:t>a</w:t>
            </w:r>
            <w:r w:rsidR="004D579E" w:rsidRPr="004B1D55">
              <w:rPr>
                <w:rFonts w:ascii="Palatino Linotype" w:hAnsi="Palatino Linotype" w:cs="Times New Roman"/>
                <w:sz w:val="24"/>
                <w:szCs w:val="24"/>
              </w:rPr>
              <w:t>ll Police Stations</w:t>
            </w:r>
          </w:p>
        </w:tc>
        <w:tc>
          <w:tcPr>
            <w:tcW w:w="3600" w:type="dxa"/>
            <w:tcBorders>
              <w:top w:val="single" w:sz="4" w:space="0" w:color="auto"/>
              <w:left w:val="single" w:sz="4" w:space="0" w:color="auto"/>
              <w:bottom w:val="single" w:sz="4" w:space="0" w:color="auto"/>
              <w:right w:val="single" w:sz="4" w:space="0" w:color="auto"/>
            </w:tcBorders>
            <w:shd w:val="clear" w:color="auto" w:fill="auto"/>
            <w:hideMark/>
          </w:tcPr>
          <w:p w14:paraId="293D6075" w14:textId="2F2D798F" w:rsidR="00334D37" w:rsidRPr="004B1D55" w:rsidRDefault="00334D37" w:rsidP="00334D37">
            <w:pPr>
              <w:rPr>
                <w:rFonts w:ascii="Palatino Linotype" w:hAnsi="Palatino Linotype" w:cs="Times New Roman"/>
                <w:sz w:val="24"/>
                <w:szCs w:val="24"/>
              </w:rPr>
            </w:pPr>
            <w:r w:rsidRPr="004B1D55">
              <w:rPr>
                <w:rFonts w:ascii="Palatino Linotype" w:hAnsi="Palatino Linotype" w:cs="Times New Roman"/>
                <w:sz w:val="24"/>
                <w:szCs w:val="24"/>
              </w:rPr>
              <w:t xml:space="preserve">Number Customer care desks established </w:t>
            </w:r>
          </w:p>
        </w:tc>
        <w:tc>
          <w:tcPr>
            <w:tcW w:w="3960" w:type="dxa"/>
            <w:vMerge w:val="restart"/>
            <w:tcBorders>
              <w:top w:val="single" w:sz="4" w:space="0" w:color="auto"/>
              <w:left w:val="single" w:sz="4" w:space="0" w:color="auto"/>
              <w:right w:val="single" w:sz="4" w:space="0" w:color="auto"/>
            </w:tcBorders>
            <w:shd w:val="clear" w:color="auto" w:fill="auto"/>
          </w:tcPr>
          <w:p w14:paraId="32AA3C6D" w14:textId="77777777" w:rsidR="00334D37" w:rsidRPr="004B1D55" w:rsidRDefault="00334D37" w:rsidP="00334D37">
            <w:pPr>
              <w:rPr>
                <w:rFonts w:ascii="Palatino Linotype" w:hAnsi="Palatino Linotype" w:cs="Times New Roman"/>
                <w:bCs/>
                <w:sz w:val="24"/>
                <w:szCs w:val="24"/>
              </w:rPr>
            </w:pPr>
          </w:p>
        </w:tc>
        <w:tc>
          <w:tcPr>
            <w:tcW w:w="3420" w:type="dxa"/>
            <w:vMerge w:val="restart"/>
            <w:tcBorders>
              <w:top w:val="single" w:sz="4" w:space="0" w:color="auto"/>
              <w:left w:val="single" w:sz="4" w:space="0" w:color="auto"/>
              <w:right w:val="single" w:sz="4" w:space="0" w:color="auto"/>
            </w:tcBorders>
            <w:shd w:val="clear" w:color="auto" w:fill="auto"/>
          </w:tcPr>
          <w:p w14:paraId="47DCE5DB" w14:textId="77777777" w:rsidR="00334D37" w:rsidRPr="004B1D55" w:rsidRDefault="00334D37" w:rsidP="00334D37">
            <w:pPr>
              <w:rPr>
                <w:rFonts w:ascii="Palatino Linotype" w:hAnsi="Palatino Linotype" w:cs="Times New Roman"/>
                <w:b/>
                <w:sz w:val="24"/>
                <w:szCs w:val="24"/>
              </w:rPr>
            </w:pPr>
          </w:p>
        </w:tc>
      </w:tr>
      <w:tr w:rsidR="00334D37" w:rsidRPr="004B1D55" w14:paraId="3582DCB1" w14:textId="77777777" w:rsidTr="00F4069E">
        <w:trPr>
          <w:trHeight w:val="538"/>
        </w:trPr>
        <w:tc>
          <w:tcPr>
            <w:tcW w:w="4117" w:type="dxa"/>
            <w:vMerge/>
            <w:tcBorders>
              <w:left w:val="single" w:sz="4" w:space="0" w:color="auto"/>
              <w:right w:val="single" w:sz="4" w:space="0" w:color="auto"/>
            </w:tcBorders>
            <w:shd w:val="clear" w:color="auto" w:fill="auto"/>
          </w:tcPr>
          <w:p w14:paraId="326D79EF" w14:textId="77777777" w:rsidR="00334D37" w:rsidRPr="004B1D55" w:rsidRDefault="00334D37" w:rsidP="00334D37">
            <w:pPr>
              <w:rPr>
                <w:rFonts w:ascii="Palatino Linotype" w:hAnsi="Palatino Linotype" w:cs="Times New Roman"/>
                <w:sz w:val="24"/>
                <w:szCs w:val="24"/>
              </w:rPr>
            </w:pPr>
          </w:p>
        </w:tc>
        <w:tc>
          <w:tcPr>
            <w:tcW w:w="3600" w:type="dxa"/>
            <w:tcBorders>
              <w:top w:val="single" w:sz="4" w:space="0" w:color="auto"/>
              <w:left w:val="single" w:sz="4" w:space="0" w:color="auto"/>
              <w:bottom w:val="single" w:sz="4" w:space="0" w:color="auto"/>
              <w:right w:val="single" w:sz="4" w:space="0" w:color="auto"/>
            </w:tcBorders>
            <w:shd w:val="clear" w:color="auto" w:fill="auto"/>
          </w:tcPr>
          <w:p w14:paraId="2CEB89B6" w14:textId="7E9D3538" w:rsidR="00334D37" w:rsidRPr="004B1D55" w:rsidRDefault="00334D37" w:rsidP="00334D37">
            <w:pPr>
              <w:rPr>
                <w:rFonts w:ascii="Palatino Linotype" w:hAnsi="Palatino Linotype" w:cs="Times New Roman"/>
                <w:sz w:val="24"/>
                <w:szCs w:val="24"/>
              </w:rPr>
            </w:pPr>
            <w:r w:rsidRPr="004B1D55">
              <w:rPr>
                <w:rFonts w:ascii="Palatino Linotype" w:hAnsi="Palatino Linotype" w:cs="Times New Roman"/>
                <w:sz w:val="24"/>
                <w:szCs w:val="24"/>
              </w:rPr>
              <w:t>Number of police stations</w:t>
            </w:r>
          </w:p>
        </w:tc>
        <w:tc>
          <w:tcPr>
            <w:tcW w:w="3960" w:type="dxa"/>
            <w:vMerge/>
            <w:tcBorders>
              <w:left w:val="single" w:sz="4" w:space="0" w:color="auto"/>
              <w:right w:val="single" w:sz="4" w:space="0" w:color="auto"/>
            </w:tcBorders>
            <w:shd w:val="clear" w:color="auto" w:fill="auto"/>
          </w:tcPr>
          <w:p w14:paraId="630EDFD2" w14:textId="77777777" w:rsidR="00334D37" w:rsidRPr="004B1D55" w:rsidRDefault="00334D37" w:rsidP="00334D37">
            <w:pPr>
              <w:rPr>
                <w:rFonts w:ascii="Palatino Linotype" w:hAnsi="Palatino Linotype" w:cs="Times New Roman"/>
                <w:bCs/>
                <w:sz w:val="24"/>
                <w:szCs w:val="24"/>
              </w:rPr>
            </w:pPr>
          </w:p>
        </w:tc>
        <w:tc>
          <w:tcPr>
            <w:tcW w:w="3420" w:type="dxa"/>
            <w:vMerge/>
            <w:tcBorders>
              <w:left w:val="single" w:sz="4" w:space="0" w:color="auto"/>
              <w:right w:val="single" w:sz="4" w:space="0" w:color="auto"/>
            </w:tcBorders>
            <w:shd w:val="clear" w:color="auto" w:fill="auto"/>
          </w:tcPr>
          <w:p w14:paraId="4CAD7589" w14:textId="77777777" w:rsidR="00334D37" w:rsidRPr="004B1D55" w:rsidRDefault="00334D37" w:rsidP="00334D37">
            <w:pPr>
              <w:rPr>
                <w:rFonts w:ascii="Palatino Linotype" w:hAnsi="Palatino Linotype" w:cs="Times New Roman"/>
                <w:b/>
                <w:sz w:val="24"/>
                <w:szCs w:val="24"/>
              </w:rPr>
            </w:pPr>
          </w:p>
        </w:tc>
      </w:tr>
      <w:tr w:rsidR="00334D37" w:rsidRPr="004B1D55" w14:paraId="6535CFA3" w14:textId="77777777" w:rsidTr="00F4069E">
        <w:trPr>
          <w:trHeight w:val="975"/>
        </w:trPr>
        <w:tc>
          <w:tcPr>
            <w:tcW w:w="4117" w:type="dxa"/>
            <w:vMerge w:val="restart"/>
            <w:tcBorders>
              <w:left w:val="single" w:sz="4" w:space="0" w:color="auto"/>
              <w:right w:val="single" w:sz="4" w:space="0" w:color="auto"/>
            </w:tcBorders>
            <w:shd w:val="clear" w:color="auto" w:fill="auto"/>
          </w:tcPr>
          <w:p w14:paraId="10AF7895" w14:textId="63F4065A" w:rsidR="00334D37" w:rsidRPr="004B1D55" w:rsidRDefault="00334D37" w:rsidP="00334D37">
            <w:pPr>
              <w:rPr>
                <w:rFonts w:ascii="Palatino Linotype" w:hAnsi="Palatino Linotype" w:cs="Times New Roman"/>
                <w:sz w:val="24"/>
                <w:szCs w:val="24"/>
              </w:rPr>
            </w:pPr>
            <w:r w:rsidRPr="004B1D55">
              <w:rPr>
                <w:rFonts w:ascii="Palatino Linotype" w:hAnsi="Palatino Linotype" w:cs="Times New Roman"/>
                <w:sz w:val="24"/>
                <w:szCs w:val="24"/>
              </w:rPr>
              <w:t xml:space="preserve">41. Undertake </w:t>
            </w:r>
            <w:r w:rsidR="004D579E" w:rsidRPr="004B1D55">
              <w:rPr>
                <w:rFonts w:ascii="Palatino Linotype" w:hAnsi="Palatino Linotype" w:cs="Times New Roman"/>
                <w:sz w:val="24"/>
                <w:szCs w:val="24"/>
              </w:rPr>
              <w:t xml:space="preserve">Programmes </w:t>
            </w:r>
            <w:r w:rsidR="004D579E">
              <w:rPr>
                <w:rFonts w:ascii="Palatino Linotype" w:hAnsi="Palatino Linotype" w:cs="Times New Roman"/>
                <w:sz w:val="24"/>
                <w:szCs w:val="24"/>
              </w:rPr>
              <w:t>o</w:t>
            </w:r>
            <w:r w:rsidR="004D579E" w:rsidRPr="004B1D55">
              <w:rPr>
                <w:rFonts w:ascii="Palatino Linotype" w:hAnsi="Palatino Linotype" w:cs="Times New Roman"/>
                <w:sz w:val="24"/>
                <w:szCs w:val="24"/>
              </w:rPr>
              <w:t xml:space="preserve">n Ethics Integrity </w:t>
            </w:r>
            <w:r w:rsidR="004D579E">
              <w:rPr>
                <w:rFonts w:ascii="Palatino Linotype" w:hAnsi="Palatino Linotype" w:cs="Times New Roman"/>
                <w:sz w:val="24"/>
                <w:szCs w:val="24"/>
              </w:rPr>
              <w:t>a</w:t>
            </w:r>
            <w:r w:rsidR="004D579E" w:rsidRPr="004B1D55">
              <w:rPr>
                <w:rFonts w:ascii="Palatino Linotype" w:hAnsi="Palatino Linotype" w:cs="Times New Roman"/>
                <w:sz w:val="24"/>
                <w:szCs w:val="24"/>
              </w:rPr>
              <w:t xml:space="preserve">nd Human Rights </w:t>
            </w:r>
            <w:r w:rsidR="004D579E">
              <w:rPr>
                <w:rFonts w:ascii="Palatino Linotype" w:hAnsi="Palatino Linotype" w:cs="Times New Roman"/>
                <w:sz w:val="24"/>
                <w:szCs w:val="24"/>
              </w:rPr>
              <w:t>f</w:t>
            </w:r>
            <w:r w:rsidR="004D579E" w:rsidRPr="004B1D55">
              <w:rPr>
                <w:rFonts w:ascii="Palatino Linotype" w:hAnsi="Palatino Linotype" w:cs="Times New Roman"/>
                <w:sz w:val="24"/>
                <w:szCs w:val="24"/>
              </w:rPr>
              <w:t>or Police Officers</w:t>
            </w:r>
          </w:p>
        </w:tc>
        <w:tc>
          <w:tcPr>
            <w:tcW w:w="3600" w:type="dxa"/>
            <w:tcBorders>
              <w:top w:val="single" w:sz="4" w:space="0" w:color="auto"/>
              <w:left w:val="single" w:sz="4" w:space="0" w:color="auto"/>
              <w:bottom w:val="single" w:sz="4" w:space="0" w:color="auto"/>
              <w:right w:val="single" w:sz="4" w:space="0" w:color="auto"/>
            </w:tcBorders>
            <w:shd w:val="clear" w:color="auto" w:fill="auto"/>
          </w:tcPr>
          <w:p w14:paraId="36B1AAB2" w14:textId="3429A2AD" w:rsidR="00334D37" w:rsidRPr="004B1D55" w:rsidRDefault="00334D37" w:rsidP="00334D37">
            <w:pPr>
              <w:rPr>
                <w:rFonts w:ascii="Palatino Linotype" w:hAnsi="Palatino Linotype" w:cs="Times New Roman"/>
                <w:sz w:val="24"/>
                <w:szCs w:val="24"/>
              </w:rPr>
            </w:pPr>
            <w:r w:rsidRPr="004B1D55">
              <w:rPr>
                <w:rFonts w:ascii="Palatino Linotype" w:hAnsi="Palatino Linotype" w:cs="Times New Roman"/>
                <w:sz w:val="24"/>
                <w:szCs w:val="24"/>
              </w:rPr>
              <w:t>Number of programmes on ethics, integrity and human rights undertaken</w:t>
            </w:r>
          </w:p>
        </w:tc>
        <w:tc>
          <w:tcPr>
            <w:tcW w:w="3960" w:type="dxa"/>
            <w:vMerge w:val="restart"/>
            <w:tcBorders>
              <w:left w:val="single" w:sz="4" w:space="0" w:color="auto"/>
              <w:right w:val="single" w:sz="4" w:space="0" w:color="auto"/>
            </w:tcBorders>
            <w:shd w:val="clear" w:color="auto" w:fill="auto"/>
          </w:tcPr>
          <w:p w14:paraId="58EE3BD7" w14:textId="77777777" w:rsidR="00334D37" w:rsidRPr="004B1D55" w:rsidRDefault="00334D37" w:rsidP="00334D37">
            <w:pPr>
              <w:rPr>
                <w:rFonts w:ascii="Palatino Linotype" w:hAnsi="Palatino Linotype" w:cs="Times New Roman"/>
                <w:bCs/>
                <w:sz w:val="24"/>
                <w:szCs w:val="24"/>
              </w:rPr>
            </w:pPr>
          </w:p>
        </w:tc>
        <w:tc>
          <w:tcPr>
            <w:tcW w:w="3420" w:type="dxa"/>
            <w:vMerge w:val="restart"/>
            <w:tcBorders>
              <w:left w:val="single" w:sz="4" w:space="0" w:color="auto"/>
              <w:right w:val="single" w:sz="4" w:space="0" w:color="auto"/>
            </w:tcBorders>
            <w:shd w:val="clear" w:color="auto" w:fill="auto"/>
          </w:tcPr>
          <w:p w14:paraId="467A8464" w14:textId="77777777" w:rsidR="00334D37" w:rsidRPr="004B1D55" w:rsidRDefault="00334D37" w:rsidP="00334D37">
            <w:pPr>
              <w:rPr>
                <w:rFonts w:ascii="Palatino Linotype" w:hAnsi="Palatino Linotype" w:cs="Times New Roman"/>
                <w:b/>
                <w:sz w:val="24"/>
                <w:szCs w:val="24"/>
              </w:rPr>
            </w:pPr>
          </w:p>
        </w:tc>
      </w:tr>
      <w:tr w:rsidR="00334D37" w:rsidRPr="004B1D55" w14:paraId="7C0563C7" w14:textId="77777777" w:rsidTr="00334D37">
        <w:trPr>
          <w:trHeight w:val="737"/>
        </w:trPr>
        <w:tc>
          <w:tcPr>
            <w:tcW w:w="4117" w:type="dxa"/>
            <w:vMerge/>
            <w:tcBorders>
              <w:left w:val="single" w:sz="4" w:space="0" w:color="auto"/>
              <w:right w:val="single" w:sz="4" w:space="0" w:color="auto"/>
            </w:tcBorders>
            <w:shd w:val="clear" w:color="auto" w:fill="auto"/>
          </w:tcPr>
          <w:p w14:paraId="5D6598F5" w14:textId="77777777" w:rsidR="00334D37" w:rsidRPr="004B1D55" w:rsidRDefault="00334D37" w:rsidP="00334D37">
            <w:pPr>
              <w:rPr>
                <w:rFonts w:ascii="Palatino Linotype" w:hAnsi="Palatino Linotype" w:cs="Times New Roman"/>
                <w:sz w:val="24"/>
                <w:szCs w:val="24"/>
              </w:rPr>
            </w:pPr>
          </w:p>
        </w:tc>
        <w:tc>
          <w:tcPr>
            <w:tcW w:w="3600" w:type="dxa"/>
            <w:tcBorders>
              <w:top w:val="single" w:sz="4" w:space="0" w:color="auto"/>
              <w:left w:val="single" w:sz="4" w:space="0" w:color="auto"/>
              <w:bottom w:val="single" w:sz="4" w:space="0" w:color="auto"/>
              <w:right w:val="single" w:sz="4" w:space="0" w:color="auto"/>
            </w:tcBorders>
            <w:shd w:val="clear" w:color="auto" w:fill="auto"/>
          </w:tcPr>
          <w:p w14:paraId="1DA9CD44" w14:textId="3FE7DFD8" w:rsidR="00334D37" w:rsidRPr="004B1D55" w:rsidRDefault="00334D37" w:rsidP="00334D37">
            <w:pPr>
              <w:rPr>
                <w:rFonts w:ascii="Palatino Linotype" w:hAnsi="Palatino Linotype" w:cs="Times New Roman"/>
                <w:sz w:val="24"/>
                <w:szCs w:val="24"/>
              </w:rPr>
            </w:pPr>
            <w:r>
              <w:rPr>
                <w:rFonts w:ascii="Palatino Linotype" w:hAnsi="Palatino Linotype" w:cs="Times New Roman"/>
                <w:sz w:val="24"/>
                <w:szCs w:val="24"/>
              </w:rPr>
              <w:t>Numb</w:t>
            </w:r>
            <w:r w:rsidRPr="004B1D55">
              <w:rPr>
                <w:rFonts w:ascii="Palatino Linotype" w:hAnsi="Palatino Linotype" w:cs="Times New Roman"/>
                <w:sz w:val="24"/>
                <w:szCs w:val="24"/>
              </w:rPr>
              <w:t>er of beneficiaries</w:t>
            </w:r>
          </w:p>
        </w:tc>
        <w:tc>
          <w:tcPr>
            <w:tcW w:w="3960" w:type="dxa"/>
            <w:vMerge/>
            <w:tcBorders>
              <w:left w:val="single" w:sz="4" w:space="0" w:color="auto"/>
              <w:right w:val="single" w:sz="4" w:space="0" w:color="auto"/>
            </w:tcBorders>
            <w:shd w:val="clear" w:color="auto" w:fill="auto"/>
          </w:tcPr>
          <w:p w14:paraId="16347083" w14:textId="77777777" w:rsidR="00334D37" w:rsidRPr="004B1D55" w:rsidRDefault="00334D37" w:rsidP="00334D37">
            <w:pPr>
              <w:rPr>
                <w:rFonts w:ascii="Palatino Linotype" w:hAnsi="Palatino Linotype" w:cs="Times New Roman"/>
                <w:bCs/>
                <w:sz w:val="24"/>
                <w:szCs w:val="24"/>
              </w:rPr>
            </w:pPr>
          </w:p>
        </w:tc>
        <w:tc>
          <w:tcPr>
            <w:tcW w:w="3420" w:type="dxa"/>
            <w:vMerge/>
            <w:tcBorders>
              <w:left w:val="single" w:sz="4" w:space="0" w:color="auto"/>
              <w:right w:val="single" w:sz="4" w:space="0" w:color="auto"/>
            </w:tcBorders>
            <w:shd w:val="clear" w:color="auto" w:fill="auto"/>
          </w:tcPr>
          <w:p w14:paraId="74CD1E04" w14:textId="77777777" w:rsidR="00334D37" w:rsidRPr="004B1D55" w:rsidRDefault="00334D37" w:rsidP="00334D37">
            <w:pPr>
              <w:rPr>
                <w:rFonts w:ascii="Palatino Linotype" w:hAnsi="Palatino Linotype" w:cs="Times New Roman"/>
                <w:b/>
                <w:sz w:val="24"/>
                <w:szCs w:val="24"/>
              </w:rPr>
            </w:pPr>
          </w:p>
        </w:tc>
      </w:tr>
      <w:tr w:rsidR="00334D37" w:rsidRPr="004B1D55" w14:paraId="7868018D" w14:textId="77777777" w:rsidTr="009A47F2">
        <w:trPr>
          <w:trHeight w:val="737"/>
        </w:trPr>
        <w:tc>
          <w:tcPr>
            <w:tcW w:w="4117" w:type="dxa"/>
            <w:tcBorders>
              <w:left w:val="single" w:sz="4" w:space="0" w:color="auto"/>
              <w:bottom w:val="single" w:sz="4" w:space="0" w:color="auto"/>
              <w:right w:val="single" w:sz="4" w:space="0" w:color="auto"/>
            </w:tcBorders>
            <w:shd w:val="clear" w:color="auto" w:fill="auto"/>
          </w:tcPr>
          <w:p w14:paraId="08336BCE" w14:textId="78283203" w:rsidR="00334D37" w:rsidRPr="004B1D55" w:rsidRDefault="00334D37" w:rsidP="00334D37">
            <w:pPr>
              <w:rPr>
                <w:rFonts w:ascii="Palatino Linotype" w:hAnsi="Palatino Linotype" w:cs="Times New Roman"/>
                <w:sz w:val="24"/>
                <w:szCs w:val="24"/>
              </w:rPr>
            </w:pPr>
            <w:r w:rsidRPr="004B1D55">
              <w:rPr>
                <w:rFonts w:ascii="Palatino Linotype" w:hAnsi="Palatino Linotype" w:cs="Times New Roman"/>
                <w:sz w:val="24"/>
                <w:szCs w:val="24"/>
              </w:rPr>
              <w:t xml:space="preserve">42. Train </w:t>
            </w:r>
            <w:r w:rsidR="003A744D" w:rsidRPr="004B1D55">
              <w:rPr>
                <w:rFonts w:ascii="Palatino Linotype" w:hAnsi="Palatino Linotype" w:cs="Times New Roman"/>
                <w:sz w:val="24"/>
                <w:szCs w:val="24"/>
              </w:rPr>
              <w:t xml:space="preserve">Police Officers </w:t>
            </w:r>
            <w:r w:rsidR="003A744D">
              <w:rPr>
                <w:rFonts w:ascii="Palatino Linotype" w:hAnsi="Palatino Linotype" w:cs="Times New Roman"/>
                <w:sz w:val="24"/>
                <w:szCs w:val="24"/>
              </w:rPr>
              <w:t>o</w:t>
            </w:r>
            <w:r w:rsidR="003A744D" w:rsidRPr="004B1D55">
              <w:rPr>
                <w:rFonts w:ascii="Palatino Linotype" w:hAnsi="Palatino Linotype" w:cs="Times New Roman"/>
                <w:sz w:val="24"/>
                <w:szCs w:val="24"/>
              </w:rPr>
              <w:t>n Records Management</w:t>
            </w:r>
          </w:p>
        </w:tc>
        <w:tc>
          <w:tcPr>
            <w:tcW w:w="3600" w:type="dxa"/>
            <w:tcBorders>
              <w:top w:val="single" w:sz="4" w:space="0" w:color="auto"/>
              <w:left w:val="single" w:sz="4" w:space="0" w:color="auto"/>
              <w:bottom w:val="single" w:sz="4" w:space="0" w:color="auto"/>
              <w:right w:val="single" w:sz="4" w:space="0" w:color="auto"/>
            </w:tcBorders>
            <w:shd w:val="clear" w:color="auto" w:fill="auto"/>
          </w:tcPr>
          <w:p w14:paraId="37BB7116" w14:textId="6EC8C34F" w:rsidR="00334D37" w:rsidRDefault="00334D37" w:rsidP="00334D37">
            <w:pPr>
              <w:rPr>
                <w:rFonts w:ascii="Palatino Linotype" w:hAnsi="Palatino Linotype" w:cs="Times New Roman"/>
                <w:sz w:val="24"/>
                <w:szCs w:val="24"/>
              </w:rPr>
            </w:pPr>
            <w:r w:rsidRPr="004B1D55">
              <w:rPr>
                <w:rFonts w:ascii="Palatino Linotype" w:hAnsi="Palatino Linotype" w:cs="Times New Roman"/>
                <w:sz w:val="24"/>
                <w:szCs w:val="24"/>
              </w:rPr>
              <w:t xml:space="preserve">Number of Police officers trained on records management </w:t>
            </w:r>
          </w:p>
        </w:tc>
        <w:tc>
          <w:tcPr>
            <w:tcW w:w="3960" w:type="dxa"/>
            <w:tcBorders>
              <w:left w:val="single" w:sz="4" w:space="0" w:color="auto"/>
              <w:bottom w:val="single" w:sz="4" w:space="0" w:color="auto"/>
              <w:right w:val="single" w:sz="4" w:space="0" w:color="auto"/>
            </w:tcBorders>
            <w:shd w:val="clear" w:color="auto" w:fill="auto"/>
          </w:tcPr>
          <w:p w14:paraId="2CEE3C20" w14:textId="77777777" w:rsidR="00334D37" w:rsidRPr="004B1D55" w:rsidRDefault="00334D37" w:rsidP="00334D37">
            <w:pPr>
              <w:rPr>
                <w:rFonts w:ascii="Palatino Linotype" w:hAnsi="Palatino Linotype" w:cs="Times New Roman"/>
                <w:bCs/>
                <w:sz w:val="24"/>
                <w:szCs w:val="24"/>
              </w:rPr>
            </w:pPr>
          </w:p>
        </w:tc>
        <w:tc>
          <w:tcPr>
            <w:tcW w:w="3420" w:type="dxa"/>
            <w:tcBorders>
              <w:left w:val="single" w:sz="4" w:space="0" w:color="auto"/>
              <w:bottom w:val="single" w:sz="4" w:space="0" w:color="auto"/>
              <w:right w:val="single" w:sz="4" w:space="0" w:color="auto"/>
            </w:tcBorders>
            <w:shd w:val="clear" w:color="auto" w:fill="auto"/>
          </w:tcPr>
          <w:p w14:paraId="4A855704" w14:textId="77777777" w:rsidR="00334D37" w:rsidRPr="004B1D55" w:rsidRDefault="00334D37" w:rsidP="00334D37">
            <w:pPr>
              <w:rPr>
                <w:rFonts w:ascii="Palatino Linotype" w:hAnsi="Palatino Linotype" w:cs="Times New Roman"/>
                <w:b/>
                <w:sz w:val="24"/>
                <w:szCs w:val="24"/>
              </w:rPr>
            </w:pPr>
          </w:p>
        </w:tc>
      </w:tr>
      <w:bookmarkEnd w:id="1"/>
    </w:tbl>
    <w:p w14:paraId="419AF927" w14:textId="77777777" w:rsidR="004B1D55" w:rsidRPr="004B1D55" w:rsidRDefault="004B1D55" w:rsidP="009A47F2">
      <w:pPr>
        <w:jc w:val="both"/>
        <w:rPr>
          <w:rFonts w:ascii="Palatino Linotype" w:hAnsi="Palatino Linotype" w:cs="Arial"/>
          <w:b/>
          <w:bCs/>
          <w:sz w:val="24"/>
          <w:szCs w:val="24"/>
        </w:rPr>
      </w:pPr>
    </w:p>
    <w:sectPr w:rsidR="004B1D55" w:rsidRPr="004B1D55" w:rsidSect="008F1F57">
      <w:footerReference w:type="default" r:id="rId9"/>
      <w:pgSz w:w="16838" w:h="11906" w:orient="landscape"/>
      <w:pgMar w:top="1350" w:right="1440" w:bottom="1170" w:left="1440" w:header="720" w:footer="72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CAD164E" w14:textId="77777777" w:rsidR="00436883" w:rsidRDefault="00436883" w:rsidP="00D31D83">
      <w:pPr>
        <w:spacing w:after="0" w:line="240" w:lineRule="auto"/>
      </w:pPr>
      <w:r>
        <w:separator/>
      </w:r>
    </w:p>
  </w:endnote>
  <w:endnote w:type="continuationSeparator" w:id="0">
    <w:p w14:paraId="4BD23839" w14:textId="77777777" w:rsidR="00436883" w:rsidRDefault="00436883" w:rsidP="00D31D8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DejaVu Sans">
    <w:altName w:val="Times New Roman"/>
    <w:charset w:val="00"/>
    <w:family w:val="roman"/>
    <w:pitch w:val="default"/>
  </w:font>
  <w:font w:name="Palatino Linotype">
    <w:panose1 w:val="02040502050505030304"/>
    <w:charset w:val="00"/>
    <w:family w:val="roman"/>
    <w:pitch w:val="variable"/>
    <w:sig w:usb0="E0000287" w:usb1="40000013" w:usb2="00000000" w:usb3="00000000" w:csb0="000001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415908279"/>
      <w:docPartObj>
        <w:docPartGallery w:val="Page Numbers (Bottom of Page)"/>
        <w:docPartUnique/>
      </w:docPartObj>
    </w:sdtPr>
    <w:sdtEndPr/>
    <w:sdtContent>
      <w:sdt>
        <w:sdtPr>
          <w:id w:val="-1705238520"/>
          <w:docPartObj>
            <w:docPartGallery w:val="Page Numbers (Top of Page)"/>
            <w:docPartUnique/>
          </w:docPartObj>
        </w:sdtPr>
        <w:sdtEndPr/>
        <w:sdtContent>
          <w:p w14:paraId="768AE7CF" w14:textId="77777777" w:rsidR="008F2E20" w:rsidRDefault="008F2E20">
            <w:pPr>
              <w:pStyle w:val="Footer"/>
            </w:pPr>
            <w:r>
              <w:t xml:space="preserve">Page </w:t>
            </w:r>
            <w:r>
              <w:rPr>
                <w:b/>
                <w:bCs/>
                <w:sz w:val="24"/>
                <w:szCs w:val="24"/>
              </w:rPr>
              <w:fldChar w:fldCharType="begin"/>
            </w:r>
            <w:r>
              <w:rPr>
                <w:b/>
                <w:bCs/>
              </w:rPr>
              <w:instrText xml:space="preserve"> PAGE </w:instrText>
            </w:r>
            <w:r>
              <w:rPr>
                <w:b/>
                <w:bCs/>
                <w:sz w:val="24"/>
                <w:szCs w:val="24"/>
              </w:rPr>
              <w:fldChar w:fldCharType="separate"/>
            </w:r>
            <w:r w:rsidR="00DA231C">
              <w:rPr>
                <w:b/>
                <w:bCs/>
                <w:noProof/>
              </w:rPr>
              <w:t>15</w:t>
            </w:r>
            <w:r>
              <w:rPr>
                <w:b/>
                <w:bCs/>
                <w:sz w:val="24"/>
                <w:szCs w:val="24"/>
              </w:rPr>
              <w:fldChar w:fldCharType="end"/>
            </w:r>
            <w:r>
              <w:t xml:space="preserve"> of </w:t>
            </w:r>
            <w:r>
              <w:rPr>
                <w:b/>
                <w:bCs/>
                <w:sz w:val="24"/>
                <w:szCs w:val="24"/>
              </w:rPr>
              <w:fldChar w:fldCharType="begin"/>
            </w:r>
            <w:r>
              <w:rPr>
                <w:b/>
                <w:bCs/>
              </w:rPr>
              <w:instrText xml:space="preserve"> NUMPAGES  </w:instrText>
            </w:r>
            <w:r>
              <w:rPr>
                <w:b/>
                <w:bCs/>
                <w:sz w:val="24"/>
                <w:szCs w:val="24"/>
              </w:rPr>
              <w:fldChar w:fldCharType="separate"/>
            </w:r>
            <w:r w:rsidR="00DA231C">
              <w:rPr>
                <w:b/>
                <w:bCs/>
                <w:noProof/>
              </w:rPr>
              <w:t>15</w:t>
            </w:r>
            <w:r>
              <w:rPr>
                <w:b/>
                <w:bCs/>
                <w:sz w:val="24"/>
                <w:szCs w:val="24"/>
              </w:rPr>
              <w:fldChar w:fldCharType="end"/>
            </w:r>
          </w:p>
        </w:sdtContent>
      </w:sdt>
    </w:sdtContent>
  </w:sdt>
  <w:p w14:paraId="49EBEF21" w14:textId="77777777" w:rsidR="008F2E20" w:rsidRDefault="008F2E2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7E8B4A2" w14:textId="77777777" w:rsidR="00436883" w:rsidRDefault="00436883" w:rsidP="00D31D83">
      <w:pPr>
        <w:spacing w:after="0" w:line="240" w:lineRule="auto"/>
      </w:pPr>
      <w:r>
        <w:separator/>
      </w:r>
    </w:p>
  </w:footnote>
  <w:footnote w:type="continuationSeparator" w:id="0">
    <w:p w14:paraId="7A7E7AA4" w14:textId="77777777" w:rsidR="00436883" w:rsidRDefault="00436883" w:rsidP="00D31D83">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0891724"/>
    <w:multiLevelType w:val="hybridMultilevel"/>
    <w:tmpl w:val="3C90BFFC"/>
    <w:lvl w:ilvl="0" w:tplc="AD2CEC6A">
      <w:start w:val="1"/>
      <w:numFmt w:val="lowerRoman"/>
      <w:lvlText w:val="(%1)"/>
      <w:lvlJc w:val="left"/>
      <w:pPr>
        <w:ind w:left="1080" w:hanging="720"/>
      </w:pPr>
      <w:rPr>
        <w:rFonts w:cs="Calibri" w:hint="default"/>
        <w:color w:val="000000"/>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27517E86"/>
    <w:multiLevelType w:val="hybridMultilevel"/>
    <w:tmpl w:val="68284AE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2D9F7301"/>
    <w:multiLevelType w:val="hybridMultilevel"/>
    <w:tmpl w:val="FEAEF062"/>
    <w:lvl w:ilvl="0" w:tplc="0FDA7A16">
      <w:start w:val="1"/>
      <w:numFmt w:val="lowerRoman"/>
      <w:lvlText w:val="(%1)"/>
      <w:lvlJc w:val="left"/>
      <w:pPr>
        <w:ind w:left="1080" w:hanging="720"/>
      </w:pPr>
      <w:rPr>
        <w:rFonts w:cs="Calibri" w:hint="default"/>
        <w:color w:val="000000"/>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35BB7239"/>
    <w:multiLevelType w:val="hybridMultilevel"/>
    <w:tmpl w:val="7EE2274C"/>
    <w:lvl w:ilvl="0" w:tplc="0409001B">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3FC703EF"/>
    <w:multiLevelType w:val="hybridMultilevel"/>
    <w:tmpl w:val="6EC042DE"/>
    <w:lvl w:ilvl="0" w:tplc="5402435C">
      <w:start w:val="1"/>
      <w:numFmt w:val="lowerLetter"/>
      <w:lvlText w:val="%1)"/>
      <w:lvlJc w:val="left"/>
      <w:pPr>
        <w:ind w:left="1080" w:hanging="360"/>
      </w:pPr>
      <w:rPr>
        <w:rFonts w:hint="default"/>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15:restartNumberingAfterBreak="0">
    <w:nsid w:val="447A47B3"/>
    <w:multiLevelType w:val="hybridMultilevel"/>
    <w:tmpl w:val="CF7C41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48732EEA"/>
    <w:multiLevelType w:val="hybridMultilevel"/>
    <w:tmpl w:val="E3D4B6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4AD33853"/>
    <w:multiLevelType w:val="hybridMultilevel"/>
    <w:tmpl w:val="0DEC9A6C"/>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8" w15:restartNumberingAfterBreak="0">
    <w:nsid w:val="4C8D02C5"/>
    <w:multiLevelType w:val="hybridMultilevel"/>
    <w:tmpl w:val="451A4684"/>
    <w:lvl w:ilvl="0" w:tplc="08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4E2361EC"/>
    <w:multiLevelType w:val="hybridMultilevel"/>
    <w:tmpl w:val="ABEE4378"/>
    <w:lvl w:ilvl="0" w:tplc="08090001">
      <w:start w:val="1"/>
      <w:numFmt w:val="bullet"/>
      <w:lvlText w:val=""/>
      <w:lvlJc w:val="left"/>
      <w:pPr>
        <w:ind w:left="810" w:hanging="360"/>
      </w:pPr>
      <w:rPr>
        <w:rFonts w:ascii="Symbol" w:hAnsi="Symbol" w:hint="default"/>
      </w:rPr>
    </w:lvl>
    <w:lvl w:ilvl="1" w:tplc="08090003" w:tentative="1">
      <w:start w:val="1"/>
      <w:numFmt w:val="bullet"/>
      <w:lvlText w:val="o"/>
      <w:lvlJc w:val="left"/>
      <w:pPr>
        <w:ind w:left="1530" w:hanging="360"/>
      </w:pPr>
      <w:rPr>
        <w:rFonts w:ascii="Courier New" w:hAnsi="Courier New" w:cs="Courier New" w:hint="default"/>
      </w:rPr>
    </w:lvl>
    <w:lvl w:ilvl="2" w:tplc="08090005" w:tentative="1">
      <w:start w:val="1"/>
      <w:numFmt w:val="bullet"/>
      <w:lvlText w:val=""/>
      <w:lvlJc w:val="left"/>
      <w:pPr>
        <w:ind w:left="2250" w:hanging="360"/>
      </w:pPr>
      <w:rPr>
        <w:rFonts w:ascii="Wingdings" w:hAnsi="Wingdings" w:hint="default"/>
      </w:rPr>
    </w:lvl>
    <w:lvl w:ilvl="3" w:tplc="08090001" w:tentative="1">
      <w:start w:val="1"/>
      <w:numFmt w:val="bullet"/>
      <w:lvlText w:val=""/>
      <w:lvlJc w:val="left"/>
      <w:pPr>
        <w:ind w:left="2970" w:hanging="360"/>
      </w:pPr>
      <w:rPr>
        <w:rFonts w:ascii="Symbol" w:hAnsi="Symbol" w:hint="default"/>
      </w:rPr>
    </w:lvl>
    <w:lvl w:ilvl="4" w:tplc="08090003" w:tentative="1">
      <w:start w:val="1"/>
      <w:numFmt w:val="bullet"/>
      <w:lvlText w:val="o"/>
      <w:lvlJc w:val="left"/>
      <w:pPr>
        <w:ind w:left="3690" w:hanging="360"/>
      </w:pPr>
      <w:rPr>
        <w:rFonts w:ascii="Courier New" w:hAnsi="Courier New" w:cs="Courier New" w:hint="default"/>
      </w:rPr>
    </w:lvl>
    <w:lvl w:ilvl="5" w:tplc="08090005" w:tentative="1">
      <w:start w:val="1"/>
      <w:numFmt w:val="bullet"/>
      <w:lvlText w:val=""/>
      <w:lvlJc w:val="left"/>
      <w:pPr>
        <w:ind w:left="4410" w:hanging="360"/>
      </w:pPr>
      <w:rPr>
        <w:rFonts w:ascii="Wingdings" w:hAnsi="Wingdings" w:hint="default"/>
      </w:rPr>
    </w:lvl>
    <w:lvl w:ilvl="6" w:tplc="08090001" w:tentative="1">
      <w:start w:val="1"/>
      <w:numFmt w:val="bullet"/>
      <w:lvlText w:val=""/>
      <w:lvlJc w:val="left"/>
      <w:pPr>
        <w:ind w:left="5130" w:hanging="360"/>
      </w:pPr>
      <w:rPr>
        <w:rFonts w:ascii="Symbol" w:hAnsi="Symbol" w:hint="default"/>
      </w:rPr>
    </w:lvl>
    <w:lvl w:ilvl="7" w:tplc="08090003" w:tentative="1">
      <w:start w:val="1"/>
      <w:numFmt w:val="bullet"/>
      <w:lvlText w:val="o"/>
      <w:lvlJc w:val="left"/>
      <w:pPr>
        <w:ind w:left="5850" w:hanging="360"/>
      </w:pPr>
      <w:rPr>
        <w:rFonts w:ascii="Courier New" w:hAnsi="Courier New" w:cs="Courier New" w:hint="default"/>
      </w:rPr>
    </w:lvl>
    <w:lvl w:ilvl="8" w:tplc="08090005" w:tentative="1">
      <w:start w:val="1"/>
      <w:numFmt w:val="bullet"/>
      <w:lvlText w:val=""/>
      <w:lvlJc w:val="left"/>
      <w:pPr>
        <w:ind w:left="6570" w:hanging="360"/>
      </w:pPr>
      <w:rPr>
        <w:rFonts w:ascii="Wingdings" w:hAnsi="Wingdings" w:hint="default"/>
      </w:rPr>
    </w:lvl>
  </w:abstractNum>
  <w:abstractNum w:abstractNumId="10" w15:restartNumberingAfterBreak="0">
    <w:nsid w:val="5664132A"/>
    <w:multiLevelType w:val="hybridMultilevel"/>
    <w:tmpl w:val="ADA661D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176534183">
    <w:abstractNumId w:val="5"/>
  </w:num>
  <w:num w:numId="2" w16cid:durableId="319816352">
    <w:abstractNumId w:val="6"/>
  </w:num>
  <w:num w:numId="3" w16cid:durableId="2101829760">
    <w:abstractNumId w:val="1"/>
  </w:num>
  <w:num w:numId="4" w16cid:durableId="541136269">
    <w:abstractNumId w:val="10"/>
  </w:num>
  <w:num w:numId="5" w16cid:durableId="79450680">
    <w:abstractNumId w:val="3"/>
  </w:num>
  <w:num w:numId="6" w16cid:durableId="899940874">
    <w:abstractNumId w:val="0"/>
  </w:num>
  <w:num w:numId="7" w16cid:durableId="804346443">
    <w:abstractNumId w:val="2"/>
  </w:num>
  <w:num w:numId="8" w16cid:durableId="1448237577">
    <w:abstractNumId w:val="8"/>
  </w:num>
  <w:num w:numId="9" w16cid:durableId="1191143334">
    <w:abstractNumId w:val="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16cid:durableId="1904754686">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1613781846">
    <w:abstractNumId w:val="9"/>
  </w:num>
  <w:num w:numId="12" w16cid:durableId="780149089">
    <w:abstractNumId w:val="7"/>
  </w:num>
  <w:num w:numId="13" w16cid:durableId="1642690199">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3"/>
  <w:defaultTabStop w:val="720"/>
  <w:drawingGridHorizontalSpacing w:val="11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558F3"/>
    <w:rsid w:val="00000D58"/>
    <w:rsid w:val="00006759"/>
    <w:rsid w:val="00007E09"/>
    <w:rsid w:val="000134D5"/>
    <w:rsid w:val="000139F7"/>
    <w:rsid w:val="000320F3"/>
    <w:rsid w:val="0003329A"/>
    <w:rsid w:val="0005665B"/>
    <w:rsid w:val="00086853"/>
    <w:rsid w:val="00092330"/>
    <w:rsid w:val="0009581A"/>
    <w:rsid w:val="000A01C6"/>
    <w:rsid w:val="000A06D1"/>
    <w:rsid w:val="000B5281"/>
    <w:rsid w:val="000C491C"/>
    <w:rsid w:val="000C674B"/>
    <w:rsid w:val="000D7202"/>
    <w:rsid w:val="000F34C6"/>
    <w:rsid w:val="000F361C"/>
    <w:rsid w:val="000F63FC"/>
    <w:rsid w:val="000F642D"/>
    <w:rsid w:val="001003C2"/>
    <w:rsid w:val="00101F08"/>
    <w:rsid w:val="001060AC"/>
    <w:rsid w:val="00106573"/>
    <w:rsid w:val="001117D1"/>
    <w:rsid w:val="00112BC0"/>
    <w:rsid w:val="00122515"/>
    <w:rsid w:val="00122A3B"/>
    <w:rsid w:val="00126678"/>
    <w:rsid w:val="00130BFB"/>
    <w:rsid w:val="001412A6"/>
    <w:rsid w:val="00141CA7"/>
    <w:rsid w:val="00152CD9"/>
    <w:rsid w:val="00171BFA"/>
    <w:rsid w:val="00182951"/>
    <w:rsid w:val="00183474"/>
    <w:rsid w:val="00193973"/>
    <w:rsid w:val="001A0836"/>
    <w:rsid w:val="001A0E99"/>
    <w:rsid w:val="001D18BD"/>
    <w:rsid w:val="001D4E8F"/>
    <w:rsid w:val="001D4ED2"/>
    <w:rsid w:val="001E441E"/>
    <w:rsid w:val="001E4E8F"/>
    <w:rsid w:val="001E6C30"/>
    <w:rsid w:val="001F17EE"/>
    <w:rsid w:val="001F18F2"/>
    <w:rsid w:val="001F3E4A"/>
    <w:rsid w:val="001F5F3C"/>
    <w:rsid w:val="00201DE0"/>
    <w:rsid w:val="002044E2"/>
    <w:rsid w:val="00205A63"/>
    <w:rsid w:val="00210141"/>
    <w:rsid w:val="002107BE"/>
    <w:rsid w:val="0021177D"/>
    <w:rsid w:val="00235F63"/>
    <w:rsid w:val="00241B05"/>
    <w:rsid w:val="00247E21"/>
    <w:rsid w:val="0025065C"/>
    <w:rsid w:val="002660C0"/>
    <w:rsid w:val="002664CC"/>
    <w:rsid w:val="00267138"/>
    <w:rsid w:val="00270FF6"/>
    <w:rsid w:val="00271EB3"/>
    <w:rsid w:val="0027601B"/>
    <w:rsid w:val="0028170E"/>
    <w:rsid w:val="002934A3"/>
    <w:rsid w:val="002A0C06"/>
    <w:rsid w:val="002A2659"/>
    <w:rsid w:val="002B6269"/>
    <w:rsid w:val="002B63C7"/>
    <w:rsid w:val="002C412E"/>
    <w:rsid w:val="002E2C67"/>
    <w:rsid w:val="002E32BF"/>
    <w:rsid w:val="002E5F5A"/>
    <w:rsid w:val="002F1431"/>
    <w:rsid w:val="002F4BE8"/>
    <w:rsid w:val="00300986"/>
    <w:rsid w:val="00301771"/>
    <w:rsid w:val="003039EC"/>
    <w:rsid w:val="00314309"/>
    <w:rsid w:val="00326788"/>
    <w:rsid w:val="0033016A"/>
    <w:rsid w:val="00333A6A"/>
    <w:rsid w:val="00334D37"/>
    <w:rsid w:val="0034211F"/>
    <w:rsid w:val="00353CCE"/>
    <w:rsid w:val="00356129"/>
    <w:rsid w:val="00363A3A"/>
    <w:rsid w:val="0038170E"/>
    <w:rsid w:val="00384881"/>
    <w:rsid w:val="00392313"/>
    <w:rsid w:val="00393AF1"/>
    <w:rsid w:val="003A1393"/>
    <w:rsid w:val="003A3981"/>
    <w:rsid w:val="003A744D"/>
    <w:rsid w:val="003B2C26"/>
    <w:rsid w:val="003B6637"/>
    <w:rsid w:val="003C029B"/>
    <w:rsid w:val="003C4117"/>
    <w:rsid w:val="003C44C3"/>
    <w:rsid w:val="003C63B1"/>
    <w:rsid w:val="003D6B63"/>
    <w:rsid w:val="003D799C"/>
    <w:rsid w:val="003E7F97"/>
    <w:rsid w:val="003F19A8"/>
    <w:rsid w:val="003F53F3"/>
    <w:rsid w:val="00400F64"/>
    <w:rsid w:val="00401612"/>
    <w:rsid w:val="00407F9A"/>
    <w:rsid w:val="00417469"/>
    <w:rsid w:val="00431754"/>
    <w:rsid w:val="00433EAE"/>
    <w:rsid w:val="00434F70"/>
    <w:rsid w:val="00436883"/>
    <w:rsid w:val="0044148F"/>
    <w:rsid w:val="004500C7"/>
    <w:rsid w:val="00460100"/>
    <w:rsid w:val="00461ACE"/>
    <w:rsid w:val="00462289"/>
    <w:rsid w:val="004649F0"/>
    <w:rsid w:val="00464B4F"/>
    <w:rsid w:val="0048088E"/>
    <w:rsid w:val="00480FDC"/>
    <w:rsid w:val="004845B3"/>
    <w:rsid w:val="00484657"/>
    <w:rsid w:val="004860E0"/>
    <w:rsid w:val="004965CC"/>
    <w:rsid w:val="004A0496"/>
    <w:rsid w:val="004B1D55"/>
    <w:rsid w:val="004B3109"/>
    <w:rsid w:val="004C238E"/>
    <w:rsid w:val="004C3E3E"/>
    <w:rsid w:val="004D0C6F"/>
    <w:rsid w:val="004D579E"/>
    <w:rsid w:val="004D6B08"/>
    <w:rsid w:val="004D7567"/>
    <w:rsid w:val="004E013C"/>
    <w:rsid w:val="004F04B0"/>
    <w:rsid w:val="0050508C"/>
    <w:rsid w:val="0051579A"/>
    <w:rsid w:val="005377B5"/>
    <w:rsid w:val="00541F1D"/>
    <w:rsid w:val="005428A3"/>
    <w:rsid w:val="00562F52"/>
    <w:rsid w:val="0056643F"/>
    <w:rsid w:val="00567DBA"/>
    <w:rsid w:val="0057657C"/>
    <w:rsid w:val="00582156"/>
    <w:rsid w:val="00586531"/>
    <w:rsid w:val="00593C6B"/>
    <w:rsid w:val="00597881"/>
    <w:rsid w:val="005A1BA1"/>
    <w:rsid w:val="005A48A7"/>
    <w:rsid w:val="005B44FE"/>
    <w:rsid w:val="005B4F3D"/>
    <w:rsid w:val="005B5F93"/>
    <w:rsid w:val="005B7F25"/>
    <w:rsid w:val="005C29B1"/>
    <w:rsid w:val="005C3FB6"/>
    <w:rsid w:val="005D45DB"/>
    <w:rsid w:val="005D62E4"/>
    <w:rsid w:val="005E2039"/>
    <w:rsid w:val="005E3C01"/>
    <w:rsid w:val="005E5EF3"/>
    <w:rsid w:val="005F427B"/>
    <w:rsid w:val="005F6B58"/>
    <w:rsid w:val="00616655"/>
    <w:rsid w:val="00620548"/>
    <w:rsid w:val="00621FAA"/>
    <w:rsid w:val="00626CD1"/>
    <w:rsid w:val="006351D9"/>
    <w:rsid w:val="0064138C"/>
    <w:rsid w:val="00643607"/>
    <w:rsid w:val="006515FA"/>
    <w:rsid w:val="00653344"/>
    <w:rsid w:val="006553BC"/>
    <w:rsid w:val="00657F09"/>
    <w:rsid w:val="00667E28"/>
    <w:rsid w:val="00674E96"/>
    <w:rsid w:val="00683B16"/>
    <w:rsid w:val="0068704D"/>
    <w:rsid w:val="0069473B"/>
    <w:rsid w:val="006964B2"/>
    <w:rsid w:val="006B17EE"/>
    <w:rsid w:val="006C26CA"/>
    <w:rsid w:val="006C5B53"/>
    <w:rsid w:val="006C6613"/>
    <w:rsid w:val="006D073B"/>
    <w:rsid w:val="006D3762"/>
    <w:rsid w:val="006E49B7"/>
    <w:rsid w:val="006F5D67"/>
    <w:rsid w:val="00701791"/>
    <w:rsid w:val="00702A38"/>
    <w:rsid w:val="0071420E"/>
    <w:rsid w:val="0071436A"/>
    <w:rsid w:val="00715352"/>
    <w:rsid w:val="00730BB9"/>
    <w:rsid w:val="0073220B"/>
    <w:rsid w:val="00737A91"/>
    <w:rsid w:val="007408AD"/>
    <w:rsid w:val="0074336E"/>
    <w:rsid w:val="00747E80"/>
    <w:rsid w:val="007633DE"/>
    <w:rsid w:val="0076613B"/>
    <w:rsid w:val="0077030B"/>
    <w:rsid w:val="00772DE6"/>
    <w:rsid w:val="00773AF2"/>
    <w:rsid w:val="0077448E"/>
    <w:rsid w:val="007778E9"/>
    <w:rsid w:val="00782E1A"/>
    <w:rsid w:val="00784FF7"/>
    <w:rsid w:val="007907C5"/>
    <w:rsid w:val="00790D84"/>
    <w:rsid w:val="0079114B"/>
    <w:rsid w:val="00797706"/>
    <w:rsid w:val="007B185D"/>
    <w:rsid w:val="007B3F9F"/>
    <w:rsid w:val="007C1434"/>
    <w:rsid w:val="007D0AF9"/>
    <w:rsid w:val="007E69D0"/>
    <w:rsid w:val="008134B5"/>
    <w:rsid w:val="008149B2"/>
    <w:rsid w:val="008171DC"/>
    <w:rsid w:val="00823B83"/>
    <w:rsid w:val="00824495"/>
    <w:rsid w:val="00824ADA"/>
    <w:rsid w:val="00843449"/>
    <w:rsid w:val="00851707"/>
    <w:rsid w:val="008604FF"/>
    <w:rsid w:val="00861AC7"/>
    <w:rsid w:val="00866B75"/>
    <w:rsid w:val="00867C4B"/>
    <w:rsid w:val="00877933"/>
    <w:rsid w:val="00883B00"/>
    <w:rsid w:val="00891F38"/>
    <w:rsid w:val="00892B43"/>
    <w:rsid w:val="00893C4E"/>
    <w:rsid w:val="008956E3"/>
    <w:rsid w:val="008965CF"/>
    <w:rsid w:val="008A03DD"/>
    <w:rsid w:val="008A3B47"/>
    <w:rsid w:val="008A7660"/>
    <w:rsid w:val="008C78BD"/>
    <w:rsid w:val="008D4561"/>
    <w:rsid w:val="008D6339"/>
    <w:rsid w:val="008F1F57"/>
    <w:rsid w:val="008F2E20"/>
    <w:rsid w:val="008F3BC4"/>
    <w:rsid w:val="008F4922"/>
    <w:rsid w:val="008F4A3F"/>
    <w:rsid w:val="008F63DD"/>
    <w:rsid w:val="009061A5"/>
    <w:rsid w:val="00911817"/>
    <w:rsid w:val="009141B2"/>
    <w:rsid w:val="0092149A"/>
    <w:rsid w:val="00924533"/>
    <w:rsid w:val="00926209"/>
    <w:rsid w:val="00926346"/>
    <w:rsid w:val="009310F6"/>
    <w:rsid w:val="00943B58"/>
    <w:rsid w:val="00954734"/>
    <w:rsid w:val="009569C9"/>
    <w:rsid w:val="00971BAA"/>
    <w:rsid w:val="00974953"/>
    <w:rsid w:val="009811A3"/>
    <w:rsid w:val="0098141E"/>
    <w:rsid w:val="00991AD2"/>
    <w:rsid w:val="0099394E"/>
    <w:rsid w:val="00995698"/>
    <w:rsid w:val="00996F1B"/>
    <w:rsid w:val="009A243E"/>
    <w:rsid w:val="009A42FF"/>
    <w:rsid w:val="009A47F2"/>
    <w:rsid w:val="009B7733"/>
    <w:rsid w:val="009D1FE3"/>
    <w:rsid w:val="009D2611"/>
    <w:rsid w:val="009D47BE"/>
    <w:rsid w:val="009F200B"/>
    <w:rsid w:val="009F6DD7"/>
    <w:rsid w:val="00A06EE3"/>
    <w:rsid w:val="00A13222"/>
    <w:rsid w:val="00A16042"/>
    <w:rsid w:val="00A2028F"/>
    <w:rsid w:val="00A23B2E"/>
    <w:rsid w:val="00A25638"/>
    <w:rsid w:val="00A27C1D"/>
    <w:rsid w:val="00A30F4C"/>
    <w:rsid w:val="00A35EAA"/>
    <w:rsid w:val="00A376BD"/>
    <w:rsid w:val="00A432B3"/>
    <w:rsid w:val="00A43C6B"/>
    <w:rsid w:val="00A51AEB"/>
    <w:rsid w:val="00A526D8"/>
    <w:rsid w:val="00A675AB"/>
    <w:rsid w:val="00A81B67"/>
    <w:rsid w:val="00A8295E"/>
    <w:rsid w:val="00A84A00"/>
    <w:rsid w:val="00A87AD2"/>
    <w:rsid w:val="00A916BA"/>
    <w:rsid w:val="00A961F3"/>
    <w:rsid w:val="00A97354"/>
    <w:rsid w:val="00AA0B3B"/>
    <w:rsid w:val="00AA51AE"/>
    <w:rsid w:val="00AC01C9"/>
    <w:rsid w:val="00AC1EA4"/>
    <w:rsid w:val="00AC23C2"/>
    <w:rsid w:val="00AC321C"/>
    <w:rsid w:val="00AD2DD0"/>
    <w:rsid w:val="00AE50B6"/>
    <w:rsid w:val="00B00D64"/>
    <w:rsid w:val="00B0451A"/>
    <w:rsid w:val="00B0646F"/>
    <w:rsid w:val="00B11876"/>
    <w:rsid w:val="00B275AF"/>
    <w:rsid w:val="00B41437"/>
    <w:rsid w:val="00B56195"/>
    <w:rsid w:val="00B57CA4"/>
    <w:rsid w:val="00B609A1"/>
    <w:rsid w:val="00B60B6B"/>
    <w:rsid w:val="00B60C44"/>
    <w:rsid w:val="00B85B1D"/>
    <w:rsid w:val="00BA1A62"/>
    <w:rsid w:val="00BC0301"/>
    <w:rsid w:val="00BC3834"/>
    <w:rsid w:val="00BC3983"/>
    <w:rsid w:val="00BD325C"/>
    <w:rsid w:val="00BD55BC"/>
    <w:rsid w:val="00BE08D2"/>
    <w:rsid w:val="00BE554D"/>
    <w:rsid w:val="00BE7C86"/>
    <w:rsid w:val="00BF3112"/>
    <w:rsid w:val="00BF5A24"/>
    <w:rsid w:val="00BF6322"/>
    <w:rsid w:val="00C0028D"/>
    <w:rsid w:val="00C01F5B"/>
    <w:rsid w:val="00C10108"/>
    <w:rsid w:val="00C1432C"/>
    <w:rsid w:val="00C176F3"/>
    <w:rsid w:val="00C25EB9"/>
    <w:rsid w:val="00C27111"/>
    <w:rsid w:val="00C27974"/>
    <w:rsid w:val="00C30149"/>
    <w:rsid w:val="00C36F48"/>
    <w:rsid w:val="00C46499"/>
    <w:rsid w:val="00C47E2B"/>
    <w:rsid w:val="00C533CB"/>
    <w:rsid w:val="00C5342C"/>
    <w:rsid w:val="00C54F8A"/>
    <w:rsid w:val="00C558F3"/>
    <w:rsid w:val="00C56BC1"/>
    <w:rsid w:val="00C6068F"/>
    <w:rsid w:val="00C62307"/>
    <w:rsid w:val="00C62310"/>
    <w:rsid w:val="00C86511"/>
    <w:rsid w:val="00CA3D52"/>
    <w:rsid w:val="00CB57CB"/>
    <w:rsid w:val="00CC0298"/>
    <w:rsid w:val="00D31A54"/>
    <w:rsid w:val="00D31D83"/>
    <w:rsid w:val="00D34A33"/>
    <w:rsid w:val="00D50E15"/>
    <w:rsid w:val="00D536B5"/>
    <w:rsid w:val="00D645DE"/>
    <w:rsid w:val="00D704CA"/>
    <w:rsid w:val="00D7570F"/>
    <w:rsid w:val="00D764F9"/>
    <w:rsid w:val="00D819B0"/>
    <w:rsid w:val="00D972A5"/>
    <w:rsid w:val="00DA231C"/>
    <w:rsid w:val="00DA233E"/>
    <w:rsid w:val="00DB040F"/>
    <w:rsid w:val="00DC1964"/>
    <w:rsid w:val="00DC32FB"/>
    <w:rsid w:val="00DD1F6E"/>
    <w:rsid w:val="00DD387D"/>
    <w:rsid w:val="00DE36FE"/>
    <w:rsid w:val="00DF0F68"/>
    <w:rsid w:val="00DF5821"/>
    <w:rsid w:val="00DF5F86"/>
    <w:rsid w:val="00E041B8"/>
    <w:rsid w:val="00E10E9B"/>
    <w:rsid w:val="00E136DE"/>
    <w:rsid w:val="00E27F83"/>
    <w:rsid w:val="00E27FEA"/>
    <w:rsid w:val="00E40E6A"/>
    <w:rsid w:val="00E453DF"/>
    <w:rsid w:val="00E53165"/>
    <w:rsid w:val="00E62624"/>
    <w:rsid w:val="00E70EC9"/>
    <w:rsid w:val="00E83DDD"/>
    <w:rsid w:val="00E86EE2"/>
    <w:rsid w:val="00EC4CBB"/>
    <w:rsid w:val="00ED3F47"/>
    <w:rsid w:val="00EE0D8D"/>
    <w:rsid w:val="00EE4B5E"/>
    <w:rsid w:val="00EE751B"/>
    <w:rsid w:val="00F13D06"/>
    <w:rsid w:val="00F26D72"/>
    <w:rsid w:val="00F26FBE"/>
    <w:rsid w:val="00F27C70"/>
    <w:rsid w:val="00F3225F"/>
    <w:rsid w:val="00F3468B"/>
    <w:rsid w:val="00F37643"/>
    <w:rsid w:val="00F4069E"/>
    <w:rsid w:val="00F445E6"/>
    <w:rsid w:val="00F5144F"/>
    <w:rsid w:val="00F519B7"/>
    <w:rsid w:val="00F51C62"/>
    <w:rsid w:val="00F55934"/>
    <w:rsid w:val="00F73C8F"/>
    <w:rsid w:val="00F76386"/>
    <w:rsid w:val="00F8377A"/>
    <w:rsid w:val="00F874C4"/>
    <w:rsid w:val="00FA13F6"/>
    <w:rsid w:val="00FA57FB"/>
    <w:rsid w:val="00FA6DD5"/>
    <w:rsid w:val="00FB0300"/>
    <w:rsid w:val="00FB0D3C"/>
    <w:rsid w:val="00FB19FA"/>
    <w:rsid w:val="00FB53CB"/>
    <w:rsid w:val="00FD353E"/>
    <w:rsid w:val="00FD5005"/>
    <w:rsid w:val="00FD774B"/>
    <w:rsid w:val="00FF200D"/>
    <w:rsid w:val="00FF2571"/>
    <w:rsid w:val="00FF2B5C"/>
    <w:rsid w:val="00FF3AA3"/>
    <w:rsid w:val="00FF69C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5FD16A9"/>
  <w15:docId w15:val="{C721DF77-84A8-479A-8F96-BAAA873372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558F3"/>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C558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link w:val="NoSpacingChar"/>
    <w:uiPriority w:val="1"/>
    <w:qFormat/>
    <w:rsid w:val="00C558F3"/>
    <w:pPr>
      <w:spacing w:after="0" w:line="240" w:lineRule="auto"/>
    </w:pPr>
    <w:rPr>
      <w:rFonts w:ascii="Calibri" w:eastAsia="Calibri" w:hAnsi="Calibri" w:cs="Times New Roman"/>
      <w:lang w:val="en-US"/>
    </w:rPr>
  </w:style>
  <w:style w:type="character" w:customStyle="1" w:styleId="NoSpacingChar">
    <w:name w:val="No Spacing Char"/>
    <w:link w:val="NoSpacing"/>
    <w:uiPriority w:val="1"/>
    <w:rsid w:val="00C558F3"/>
    <w:rPr>
      <w:rFonts w:ascii="Calibri" w:eastAsia="Calibri" w:hAnsi="Calibri" w:cs="Times New Roman"/>
      <w:lang w:val="en-US"/>
    </w:rPr>
  </w:style>
  <w:style w:type="paragraph" w:styleId="FootnoteText">
    <w:name w:val="footnote text"/>
    <w:basedOn w:val="Normal"/>
    <w:link w:val="FootnoteTextChar"/>
    <w:uiPriority w:val="99"/>
    <w:unhideWhenUsed/>
    <w:rsid w:val="00D31D83"/>
    <w:pPr>
      <w:spacing w:after="0" w:line="240" w:lineRule="auto"/>
    </w:pPr>
    <w:rPr>
      <w:sz w:val="20"/>
      <w:szCs w:val="20"/>
      <w:lang w:val="en-US"/>
    </w:rPr>
  </w:style>
  <w:style w:type="character" w:customStyle="1" w:styleId="FootnoteTextChar">
    <w:name w:val="Footnote Text Char"/>
    <w:basedOn w:val="DefaultParagraphFont"/>
    <w:link w:val="FootnoteText"/>
    <w:uiPriority w:val="99"/>
    <w:rsid w:val="00D31D83"/>
    <w:rPr>
      <w:sz w:val="20"/>
      <w:szCs w:val="20"/>
      <w:lang w:val="en-US"/>
    </w:rPr>
  </w:style>
  <w:style w:type="character" w:styleId="FootnoteReference">
    <w:name w:val="footnote reference"/>
    <w:uiPriority w:val="99"/>
    <w:semiHidden/>
    <w:unhideWhenUsed/>
    <w:rsid w:val="00D31D83"/>
    <w:rPr>
      <w:vertAlign w:val="superscript"/>
    </w:rPr>
  </w:style>
  <w:style w:type="paragraph" w:styleId="Header">
    <w:name w:val="header"/>
    <w:basedOn w:val="Normal"/>
    <w:link w:val="HeaderChar"/>
    <w:uiPriority w:val="99"/>
    <w:unhideWhenUsed/>
    <w:rsid w:val="00866B75"/>
    <w:pPr>
      <w:tabs>
        <w:tab w:val="center" w:pos="4513"/>
        <w:tab w:val="right" w:pos="9026"/>
      </w:tabs>
      <w:spacing w:after="0" w:line="240" w:lineRule="auto"/>
    </w:pPr>
  </w:style>
  <w:style w:type="character" w:customStyle="1" w:styleId="HeaderChar">
    <w:name w:val="Header Char"/>
    <w:basedOn w:val="DefaultParagraphFont"/>
    <w:link w:val="Header"/>
    <w:uiPriority w:val="99"/>
    <w:rsid w:val="00866B75"/>
  </w:style>
  <w:style w:type="paragraph" w:styleId="Footer">
    <w:name w:val="footer"/>
    <w:basedOn w:val="Normal"/>
    <w:link w:val="FooterChar"/>
    <w:uiPriority w:val="99"/>
    <w:unhideWhenUsed/>
    <w:rsid w:val="00866B75"/>
    <w:pPr>
      <w:tabs>
        <w:tab w:val="center" w:pos="4513"/>
        <w:tab w:val="right" w:pos="9026"/>
      </w:tabs>
      <w:spacing w:after="0" w:line="240" w:lineRule="auto"/>
    </w:pPr>
  </w:style>
  <w:style w:type="character" w:customStyle="1" w:styleId="FooterChar">
    <w:name w:val="Footer Char"/>
    <w:basedOn w:val="DefaultParagraphFont"/>
    <w:link w:val="Footer"/>
    <w:uiPriority w:val="99"/>
    <w:rsid w:val="00866B75"/>
  </w:style>
  <w:style w:type="paragraph" w:styleId="ListParagraph">
    <w:name w:val="List Paragraph"/>
    <w:basedOn w:val="Normal"/>
    <w:link w:val="ListParagraphChar"/>
    <w:uiPriority w:val="34"/>
    <w:qFormat/>
    <w:rsid w:val="00C0028D"/>
    <w:pPr>
      <w:ind w:left="720"/>
      <w:contextualSpacing/>
    </w:pPr>
  </w:style>
  <w:style w:type="paragraph" w:customStyle="1" w:styleId="Default">
    <w:name w:val="Default"/>
    <w:rsid w:val="000F63FC"/>
    <w:pPr>
      <w:autoSpaceDE w:val="0"/>
      <w:autoSpaceDN w:val="0"/>
      <w:adjustRightInd w:val="0"/>
      <w:spacing w:after="0" w:line="240" w:lineRule="auto"/>
    </w:pPr>
    <w:rPr>
      <w:rFonts w:ascii="Calibri" w:eastAsia="Calibri" w:hAnsi="Calibri" w:cs="Calibri"/>
      <w:color w:val="000000"/>
      <w:sz w:val="24"/>
      <w:szCs w:val="24"/>
      <w:lang w:val="en-US"/>
    </w:rPr>
  </w:style>
  <w:style w:type="character" w:styleId="Hyperlink">
    <w:name w:val="Hyperlink"/>
    <w:uiPriority w:val="99"/>
    <w:unhideWhenUsed/>
    <w:rsid w:val="00462289"/>
    <w:rPr>
      <w:color w:val="0000FF"/>
      <w:u w:val="single"/>
    </w:rPr>
  </w:style>
  <w:style w:type="character" w:customStyle="1" w:styleId="ListParagraphChar">
    <w:name w:val="List Paragraph Char"/>
    <w:link w:val="ListParagraph"/>
    <w:uiPriority w:val="34"/>
    <w:locked/>
    <w:rsid w:val="00FF2571"/>
  </w:style>
  <w:style w:type="table" w:customStyle="1" w:styleId="TableGrid1">
    <w:name w:val="Table Grid1"/>
    <w:basedOn w:val="TableNormal"/>
    <w:next w:val="TableGrid"/>
    <w:uiPriority w:val="59"/>
    <w:rsid w:val="004500C7"/>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ableParagraph">
    <w:name w:val="Table Paragraph"/>
    <w:basedOn w:val="Normal"/>
    <w:uiPriority w:val="1"/>
    <w:qFormat/>
    <w:rsid w:val="005E5EF3"/>
    <w:pPr>
      <w:widowControl w:val="0"/>
      <w:autoSpaceDE w:val="0"/>
      <w:autoSpaceDN w:val="0"/>
      <w:spacing w:after="0" w:line="240" w:lineRule="auto"/>
    </w:pPr>
    <w:rPr>
      <w:rFonts w:ascii="DejaVu Sans" w:eastAsia="DejaVu Sans" w:hAnsi="DejaVu Sans" w:cs="DejaVu Sans"/>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36550934">
      <w:bodyDiv w:val="1"/>
      <w:marLeft w:val="0"/>
      <w:marRight w:val="0"/>
      <w:marTop w:val="0"/>
      <w:marBottom w:val="0"/>
      <w:divBdr>
        <w:top w:val="none" w:sz="0" w:space="0" w:color="auto"/>
        <w:left w:val="none" w:sz="0" w:space="0" w:color="auto"/>
        <w:bottom w:val="none" w:sz="0" w:space="0" w:color="auto"/>
        <w:right w:val="none" w:sz="0" w:space="0" w:color="auto"/>
      </w:divBdr>
    </w:div>
    <w:div w:id="404425734">
      <w:bodyDiv w:val="1"/>
      <w:marLeft w:val="0"/>
      <w:marRight w:val="0"/>
      <w:marTop w:val="0"/>
      <w:marBottom w:val="0"/>
      <w:divBdr>
        <w:top w:val="none" w:sz="0" w:space="0" w:color="auto"/>
        <w:left w:val="none" w:sz="0" w:space="0" w:color="auto"/>
        <w:bottom w:val="none" w:sz="0" w:space="0" w:color="auto"/>
        <w:right w:val="none" w:sz="0" w:space="0" w:color="auto"/>
      </w:divBdr>
    </w:div>
    <w:div w:id="8585500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nacap.chraj.gov.gh" TargetMode="External"/><Relationship Id="rId3" Type="http://schemas.openxmlformats.org/officeDocument/2006/relationships/settings" Target="settings.xml"/><Relationship Id="rId7" Type="http://schemas.openxmlformats.org/officeDocument/2006/relationships/hyperlink" Target="http://www.chraj.gov.gh"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TotalTime>
  <Pages>23</Pages>
  <Words>2727</Words>
  <Characters>15546</Characters>
  <Application>Microsoft Office Word</Application>
  <DocSecurity>0</DocSecurity>
  <Lines>129</Lines>
  <Paragraphs>36</Paragraphs>
  <ScaleCrop>false</ScaleCrop>
  <HeadingPairs>
    <vt:vector size="2" baseType="variant">
      <vt:variant>
        <vt:lpstr>Title</vt:lpstr>
      </vt:variant>
      <vt:variant>
        <vt:i4>1</vt:i4>
      </vt:variant>
    </vt:vector>
  </HeadingPairs>
  <TitlesOfParts>
    <vt:vector size="1" baseType="lpstr">
      <vt:lpstr/>
    </vt:vector>
  </TitlesOfParts>
  <Company>HP</Company>
  <LinksUpToDate>false</LinksUpToDate>
  <CharactersWithSpaces>18237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Adams Fadil</dc:creator>
  <cp:lastModifiedBy>Kasim  Amanda</cp:lastModifiedBy>
  <cp:revision>10</cp:revision>
  <cp:lastPrinted>2019-06-21T11:17:00Z</cp:lastPrinted>
  <dcterms:created xsi:type="dcterms:W3CDTF">2024-10-01T11:33:00Z</dcterms:created>
  <dcterms:modified xsi:type="dcterms:W3CDTF">2025-01-27T11:32:00Z</dcterms:modified>
</cp:coreProperties>
</file>